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ABF5" w14:textId="77777777" w:rsidR="00DF441C" w:rsidRDefault="000E4530">
      <w:r>
        <w:rPr>
          <w:noProof/>
        </w:rPr>
        <mc:AlternateContent>
          <mc:Choice Requires="wps">
            <w:drawing>
              <wp:anchor distT="0" distB="0" distL="114300" distR="114300" simplePos="0" relativeHeight="251659264" behindDoc="0" locked="0" layoutInCell="1" allowOverlap="1" wp14:anchorId="348FC625" wp14:editId="0AB14A4B">
                <wp:simplePos x="0" y="0"/>
                <wp:positionH relativeFrom="column">
                  <wp:posOffset>0</wp:posOffset>
                </wp:positionH>
                <wp:positionV relativeFrom="paragraph">
                  <wp:posOffset>0</wp:posOffset>
                </wp:positionV>
                <wp:extent cx="6858000" cy="685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58000" cy="6858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97FE586" w14:textId="3167548F" w:rsidR="00EC775A" w:rsidRPr="00300C76" w:rsidRDefault="00DF441C" w:rsidP="00EC775A">
                            <w:pPr>
                              <w:jc w:val="center"/>
                              <w:rPr>
                                <w:sz w:val="40"/>
                              </w:rPr>
                            </w:pPr>
                            <w:r>
                              <w:rPr>
                                <w:sz w:val="40"/>
                              </w:rPr>
                              <w:t xml:space="preserve">The </w:t>
                            </w:r>
                            <w:r w:rsidR="006630D7">
                              <w:rPr>
                                <w:sz w:val="40"/>
                              </w:rPr>
                              <w:t>Steps in Having a Mediation Conducted Through the Statewide Mediators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C625" id="Rectangle 3" o:spid="_x0000_s1026" style="position:absolute;margin-left:0;margin-top:0;width:54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" fillcolor="#82a0d7 [2164]" strokecolor="#4472c4 [3204]" strokeweight=".5pt">
                <v:fill color2="#678ccf [2612]" rotate="t" colors="0 #a8b7df;.5 #9aabd9;1 #879ed7" focus="100%" type="gradient">
                  <o:fill v:ext="view" type="gradientUnscaled"/>
                </v:fill>
                <v:textbox>
                  <w:txbxContent>
                    <w:p w14:paraId="197FE586" w14:textId="3167548F" w:rsidR="00EC775A" w:rsidRPr="00300C76" w:rsidRDefault="00DF441C" w:rsidP="00EC775A">
                      <w:pPr>
                        <w:jc w:val="center"/>
                        <w:rPr>
                          <w:sz w:val="40"/>
                        </w:rPr>
                      </w:pPr>
                      <w:r>
                        <w:rPr>
                          <w:sz w:val="40"/>
                        </w:rPr>
                        <w:t xml:space="preserve">The </w:t>
                      </w:r>
                      <w:r w:rsidR="006630D7">
                        <w:rPr>
                          <w:sz w:val="40"/>
                        </w:rPr>
                        <w:t>Steps in Having a Mediation Conducted Through the Statewide Mediators Pool</w:t>
                      </w:r>
                    </w:p>
                  </w:txbxContent>
                </v:textbox>
              </v:rect>
            </w:pict>
          </mc:Fallback>
        </mc:AlternateContent>
      </w:r>
      <w:r w:rsidR="00EC775A">
        <w:rPr>
          <w:noProof/>
        </w:rPr>
        <w:drawing>
          <wp:anchor distT="0" distB="0" distL="114300" distR="114300" simplePos="0" relativeHeight="251661312" behindDoc="0" locked="0" layoutInCell="1" allowOverlap="1" wp14:anchorId="4E7BD259" wp14:editId="7F417586">
            <wp:simplePos x="0" y="0"/>
            <wp:positionH relativeFrom="column">
              <wp:posOffset>5189400</wp:posOffset>
            </wp:positionH>
            <wp:positionV relativeFrom="paragraph">
              <wp:posOffset>8343900</wp:posOffset>
            </wp:positionV>
            <wp:extent cx="1669676" cy="80252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676" cy="802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3DAA1" w14:textId="77777777" w:rsidR="00DF441C" w:rsidRPr="00DF441C" w:rsidRDefault="00DF441C" w:rsidP="00DF441C"/>
    <w:p w14:paraId="1B871973" w14:textId="77777777" w:rsidR="00DF441C" w:rsidRPr="00DF441C" w:rsidRDefault="00DF441C" w:rsidP="00DF441C"/>
    <w:p w14:paraId="28E804C8" w14:textId="77777777" w:rsidR="0004363C" w:rsidRDefault="002A67C7" w:rsidP="002A67C7">
      <w:pPr>
        <w:tabs>
          <w:tab w:val="left" w:pos="4716"/>
        </w:tabs>
        <w:jc w:val="both"/>
      </w:pPr>
      <w:r w:rsidRPr="002A67C7">
        <w:t>Mediation is a process whereby a mediator</w:t>
      </w:r>
      <w:r>
        <w:t>,</w:t>
      </w:r>
      <w:r w:rsidRPr="002A67C7">
        <w:t xml:space="preserve"> who is an impartial third-party</w:t>
      </w:r>
      <w:r>
        <w:t>,</w:t>
      </w:r>
      <w:r w:rsidRPr="002A67C7">
        <w:t xml:space="preserve"> acts to encourage and facilitate the resolution of a dispute without prescribing what it should be. The objective of mediation is to help the disputing parties reach a mutually acceptable agreement.  The Statewide Mediators Pool has been established as a resource for state agencies seeking a neutral third-party to assist in resolving employment disputes at an early stage.</w:t>
      </w:r>
    </w:p>
    <w:p w14:paraId="680C2261" w14:textId="77777777" w:rsidR="002A67C7" w:rsidRDefault="002029FF" w:rsidP="002A67C7">
      <w:pPr>
        <w:tabs>
          <w:tab w:val="left" w:pos="4716"/>
        </w:tabs>
        <w:jc w:val="both"/>
      </w:pPr>
      <w:r>
        <w:rPr>
          <w:noProof/>
        </w:rPr>
        <mc:AlternateContent>
          <mc:Choice Requires="wps">
            <w:drawing>
              <wp:anchor distT="0" distB="0" distL="114300" distR="114300" simplePos="0" relativeHeight="251674624" behindDoc="0" locked="0" layoutInCell="1" allowOverlap="1" wp14:anchorId="0D4683AE" wp14:editId="65365033">
                <wp:simplePos x="0" y="0"/>
                <wp:positionH relativeFrom="margin">
                  <wp:posOffset>3267075</wp:posOffset>
                </wp:positionH>
                <wp:positionV relativeFrom="paragraph">
                  <wp:posOffset>4487832</wp:posOffset>
                </wp:positionV>
                <wp:extent cx="333404" cy="314992"/>
                <wp:effectExtent l="38100" t="19050" r="28575" b="0"/>
                <wp:wrapNone/>
                <wp:docPr id="12" name="Arrow: Left-Up 12"/>
                <wp:cNvGraphicFramePr/>
                <a:graphic xmlns:a="http://schemas.openxmlformats.org/drawingml/2006/main">
                  <a:graphicData uri="http://schemas.microsoft.com/office/word/2010/wordprocessingShape">
                    <wps:wsp>
                      <wps:cNvSpPr/>
                      <wps:spPr>
                        <a:xfrm rot="13419992">
                          <a:off x="0" y="0"/>
                          <a:ext cx="333404" cy="314992"/>
                        </a:xfrm>
                        <a:prstGeom prst="leftUpArrow">
                          <a:avLst>
                            <a:gd name="adj1" fmla="val 13361"/>
                            <a:gd name="adj2" fmla="val 23124"/>
                            <a:gd name="adj3" fmla="val 2969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A1BF" id="Arrow: Left-Up 12" o:spid="_x0000_s1026" style="position:absolute;margin-left:257.25pt;margin-top:353.35pt;width:26.25pt;height:24.8pt;rotation:-8934750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3404,3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" path="m,242153l93531,169314r,51796l239522,221110r,-127579l187726,93531,260565,r72839,93531l281608,93531r,169665l93531,263196r,51796l,242153xe" fillcolor="#4472c4 [3204]" strokecolor="#1f3763 [1604]" strokeweight="1pt">
                <v:stroke joinstyle="miter"/>
                <v:path arrowok="t" o:connecttype="custom" o:connectlocs="0,242153;93531,169314;93531,221110;239522,221110;239522,93531;187726,93531;260565,0;333404,93531;281608,93531;281608,263196;93531,263196;93531,314992;0,242153" o:connectangles="0,0,0,0,0,0,0,0,0,0,0,0,0"/>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6FAF91E3" wp14:editId="3D7C97BE">
                <wp:simplePos x="0" y="0"/>
                <wp:positionH relativeFrom="margin">
                  <wp:align>center</wp:align>
                </wp:positionH>
                <wp:positionV relativeFrom="paragraph">
                  <wp:posOffset>2988945</wp:posOffset>
                </wp:positionV>
                <wp:extent cx="114300" cy="228600"/>
                <wp:effectExtent l="19050" t="0" r="38100" b="38100"/>
                <wp:wrapNone/>
                <wp:docPr id="11" name="Arrow: Down 11"/>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CCC2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0;margin-top:235.35pt;width:9pt;height:18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" fillcolor="#4472c4 [3204]" strokecolor="#1f3763 [1604]" strokeweight="1pt">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6FD62B9D" wp14:editId="06540CD7">
                <wp:simplePos x="0" y="0"/>
                <wp:positionH relativeFrom="margin">
                  <wp:align>center</wp:align>
                </wp:positionH>
                <wp:positionV relativeFrom="paragraph">
                  <wp:posOffset>1962785</wp:posOffset>
                </wp:positionV>
                <wp:extent cx="114300" cy="228600"/>
                <wp:effectExtent l="19050" t="0" r="38100" b="38100"/>
                <wp:wrapNone/>
                <wp:docPr id="10" name="Arrow: Down 10"/>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D2F5A" id="Arrow: Down 10" o:spid="_x0000_s1026" type="#_x0000_t67" style="position:absolute;margin-left:0;margin-top:154.55pt;width:9pt;height:18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" fillcolor="#4472c4 [3204]" strokecolor="#1f3763 [1604]" strokeweight="1pt">
                <w10:wrap anchorx="margin"/>
              </v:shape>
            </w:pict>
          </mc:Fallback>
        </mc:AlternateContent>
      </w:r>
      <w:r w:rsidR="000E4530">
        <w:rPr>
          <w:noProof/>
        </w:rPr>
        <mc:AlternateContent>
          <mc:Choice Requires="wps">
            <w:drawing>
              <wp:anchor distT="0" distB="0" distL="114300" distR="114300" simplePos="0" relativeHeight="251670528" behindDoc="0" locked="0" layoutInCell="1" allowOverlap="1" wp14:anchorId="617D4FAC" wp14:editId="1F6662D6">
                <wp:simplePos x="0" y="0"/>
                <wp:positionH relativeFrom="margin">
                  <wp:posOffset>3657600</wp:posOffset>
                </wp:positionH>
                <wp:positionV relativeFrom="paragraph">
                  <wp:posOffset>4705985</wp:posOffset>
                </wp:positionV>
                <wp:extent cx="3070860" cy="18288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3070860" cy="18288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2D04F2" w14:textId="77777777" w:rsidR="002A67C7" w:rsidRDefault="002A67C7" w:rsidP="002A67C7">
                            <w:pPr>
                              <w:jc w:val="center"/>
                              <w:rPr>
                                <w:b/>
                              </w:rPr>
                            </w:pPr>
                            <w:r>
                              <w:rPr>
                                <w:b/>
                              </w:rPr>
                              <w:t>No Agreement</w:t>
                            </w:r>
                          </w:p>
                          <w:p w14:paraId="7A23890F" w14:textId="77777777" w:rsidR="002A67C7" w:rsidRDefault="002A67C7" w:rsidP="002A67C7">
                            <w:pPr>
                              <w:jc w:val="both"/>
                            </w:pPr>
                            <w:r>
                              <w:t>The mediator can end the mediation process by informing the parties in writing. Either party may also decide to withdraw from mediation at any time. The mediator will notify the Division of State Human Resources if an impasse has been reached.</w:t>
                            </w:r>
                          </w:p>
                          <w:p w14:paraId="404DF9CA" w14:textId="77777777" w:rsidR="000E4530" w:rsidRDefault="000E4530" w:rsidP="000E4530">
                            <w:pPr>
                              <w:jc w:val="center"/>
                              <w:rPr>
                                <w:b/>
                              </w:rPr>
                            </w:pPr>
                            <w:r>
                              <w:rPr>
                                <w:b/>
                              </w:rPr>
                              <w:t>End of the Mediation Process with the Statewide Mediators Pool</w:t>
                            </w:r>
                            <w:r>
                              <w:t>.</w:t>
                            </w:r>
                          </w:p>
                          <w:p w14:paraId="0A747F3F" w14:textId="77777777" w:rsidR="000E4530" w:rsidRDefault="000E4530" w:rsidP="002A67C7">
                            <w:pPr>
                              <w:jc w:val="bot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4FAC" id="Rectangle 8" o:spid="_x0000_s1027" style="position:absolute;left:0;text-align:left;margin-left:4in;margin-top:370.55pt;width:241.8pt;height:2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" fillcolor="white [3201]" strokecolor="#4472c4 [3204]" strokeweight="1pt">
                <v:textbox>
                  <w:txbxContent>
                    <w:p w14:paraId="202D04F2" w14:textId="77777777" w:rsidR="002A67C7" w:rsidRDefault="002A67C7" w:rsidP="002A67C7">
                      <w:pPr>
                        <w:jc w:val="center"/>
                        <w:rPr>
                          <w:b/>
                        </w:rPr>
                      </w:pPr>
                      <w:r>
                        <w:rPr>
                          <w:b/>
                        </w:rPr>
                        <w:t>No Agreement</w:t>
                      </w:r>
                    </w:p>
                    <w:p w14:paraId="7A23890F" w14:textId="77777777" w:rsidR="002A67C7" w:rsidRDefault="002A67C7" w:rsidP="002A67C7">
                      <w:pPr>
                        <w:jc w:val="both"/>
                      </w:pPr>
                      <w:r>
                        <w:t>The mediator can end the mediation process by informing the parties in writing. Either party may also decide to withdraw from mediation at any time. The mediator will notify the Division of State Human Resources if an impasse has been reached.</w:t>
                      </w:r>
                    </w:p>
                    <w:p w14:paraId="404DF9CA" w14:textId="77777777" w:rsidR="000E4530" w:rsidRDefault="000E4530" w:rsidP="000E4530">
                      <w:pPr>
                        <w:jc w:val="center"/>
                        <w:rPr>
                          <w:b/>
                        </w:rPr>
                      </w:pPr>
                      <w:r>
                        <w:rPr>
                          <w:b/>
                        </w:rPr>
                        <w:t>End of the Mediation Process with the Statewide Mediators Pool</w:t>
                      </w:r>
                      <w:r>
                        <w:t>.</w:t>
                      </w:r>
                    </w:p>
                    <w:p w14:paraId="0A747F3F" w14:textId="77777777" w:rsidR="000E4530" w:rsidRDefault="000E4530" w:rsidP="002A67C7">
                      <w:pPr>
                        <w:jc w:val="both"/>
                        <w:rPr>
                          <w:b/>
                        </w:rPr>
                      </w:pPr>
                    </w:p>
                  </w:txbxContent>
                </v:textbox>
                <w10:wrap anchorx="margin"/>
              </v:rect>
            </w:pict>
          </mc:Fallback>
        </mc:AlternateContent>
      </w:r>
      <w:r w:rsidR="000E4530">
        <w:rPr>
          <w:noProof/>
        </w:rPr>
        <mc:AlternateContent>
          <mc:Choice Requires="wps">
            <w:drawing>
              <wp:anchor distT="0" distB="0" distL="114300" distR="114300" simplePos="0" relativeHeight="251668480" behindDoc="0" locked="0" layoutInCell="1" allowOverlap="1" wp14:anchorId="35EA6E0E" wp14:editId="7D8CDF68">
                <wp:simplePos x="0" y="0"/>
                <wp:positionH relativeFrom="margin">
                  <wp:posOffset>114300</wp:posOffset>
                </wp:positionH>
                <wp:positionV relativeFrom="paragraph">
                  <wp:posOffset>4705985</wp:posOffset>
                </wp:positionV>
                <wp:extent cx="3086100" cy="1828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86100" cy="18288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34E313E" w14:textId="77777777" w:rsidR="002A67C7" w:rsidRDefault="002A67C7" w:rsidP="002A67C7">
                            <w:pPr>
                              <w:jc w:val="center"/>
                              <w:rPr>
                                <w:b/>
                              </w:rPr>
                            </w:pPr>
                            <w:r>
                              <w:rPr>
                                <w:b/>
                              </w:rPr>
                              <w:t>Agreement</w:t>
                            </w:r>
                          </w:p>
                          <w:p w14:paraId="59C3EFF0" w14:textId="77777777" w:rsidR="002A67C7" w:rsidRDefault="002A67C7" w:rsidP="002A67C7">
                            <w:pPr>
                              <w:jc w:val="both"/>
                            </w:pPr>
                            <w:r>
                              <w:t>The agreement will be reduced to writing and signed by both parties. The mediator will provide a copy of the agreement to the agency’s human resources director for approval and to the Division of State Human Resources for statistical purposes.</w:t>
                            </w:r>
                          </w:p>
                          <w:p w14:paraId="4CD8B0EA" w14:textId="77777777" w:rsidR="000E4530" w:rsidRDefault="000E4530" w:rsidP="000E4530">
                            <w:pPr>
                              <w:jc w:val="center"/>
                              <w:rPr>
                                <w:b/>
                              </w:rPr>
                            </w:pPr>
                            <w:r>
                              <w:rPr>
                                <w:b/>
                              </w:rPr>
                              <w:t>End of the Mediation Process with the Statewide Mediators Pool</w:t>
                            </w:r>
                            <w:r>
                              <w:t>.</w:t>
                            </w:r>
                          </w:p>
                          <w:p w14:paraId="3007DBF9" w14:textId="77777777" w:rsidR="000E4530" w:rsidRDefault="000E4530" w:rsidP="002A67C7">
                            <w:pPr>
                              <w:jc w:val="bot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6E0E" id="Rectangle 6" o:spid="_x0000_s1028" style="position:absolute;left:0;text-align:left;margin-left:9pt;margin-top:370.55pt;width:243pt;height:2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" fillcolor="white [3201]" strokecolor="#4472c4 [3204]" strokeweight="1pt">
                <v:textbox>
                  <w:txbxContent>
                    <w:p w14:paraId="334E313E" w14:textId="77777777" w:rsidR="002A67C7" w:rsidRDefault="002A67C7" w:rsidP="002A67C7">
                      <w:pPr>
                        <w:jc w:val="center"/>
                        <w:rPr>
                          <w:b/>
                        </w:rPr>
                      </w:pPr>
                      <w:r>
                        <w:rPr>
                          <w:b/>
                        </w:rPr>
                        <w:t>Agreement</w:t>
                      </w:r>
                    </w:p>
                    <w:p w14:paraId="59C3EFF0" w14:textId="77777777" w:rsidR="002A67C7" w:rsidRDefault="002A67C7" w:rsidP="002A67C7">
                      <w:pPr>
                        <w:jc w:val="both"/>
                      </w:pPr>
                      <w:r>
                        <w:t>The agreement will be reduced to writing and signed by both parties. The mediator will provide a copy of the agreement to the agency’s human resources director for approval and to the Division of State Human Resources for statistical purposes.</w:t>
                      </w:r>
                    </w:p>
                    <w:p w14:paraId="4CD8B0EA" w14:textId="77777777" w:rsidR="000E4530" w:rsidRDefault="000E4530" w:rsidP="000E4530">
                      <w:pPr>
                        <w:jc w:val="center"/>
                        <w:rPr>
                          <w:b/>
                        </w:rPr>
                      </w:pPr>
                      <w:r>
                        <w:rPr>
                          <w:b/>
                        </w:rPr>
                        <w:t>End of the Mediation Process with the Statewide Mediators Pool</w:t>
                      </w:r>
                      <w:r>
                        <w:t>.</w:t>
                      </w:r>
                    </w:p>
                    <w:p w14:paraId="3007DBF9" w14:textId="77777777" w:rsidR="000E4530" w:rsidRDefault="000E4530" w:rsidP="002A67C7">
                      <w:pPr>
                        <w:jc w:val="both"/>
                        <w:rPr>
                          <w:b/>
                        </w:rPr>
                      </w:pPr>
                    </w:p>
                  </w:txbxContent>
                </v:textbox>
                <w10:wrap anchorx="margin"/>
              </v:rect>
            </w:pict>
          </mc:Fallback>
        </mc:AlternateContent>
      </w:r>
      <w:r w:rsidR="000E4530">
        <w:rPr>
          <w:noProof/>
        </w:rPr>
        <mc:AlternateContent>
          <mc:Choice Requires="wps">
            <w:drawing>
              <wp:anchor distT="0" distB="0" distL="114300" distR="114300" simplePos="0" relativeHeight="251666432" behindDoc="0" locked="0" layoutInCell="1" allowOverlap="1" wp14:anchorId="20638E32" wp14:editId="2652DFEB">
                <wp:simplePos x="0" y="0"/>
                <wp:positionH relativeFrom="margin">
                  <wp:posOffset>114300</wp:posOffset>
                </wp:positionH>
                <wp:positionV relativeFrom="paragraph">
                  <wp:posOffset>3223895</wp:posOffset>
                </wp:positionV>
                <wp:extent cx="6614160" cy="1257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614160" cy="1257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98CA9D" w14:textId="77777777" w:rsidR="002A67C7" w:rsidRDefault="002A67C7" w:rsidP="002A67C7">
                            <w:pPr>
                              <w:jc w:val="center"/>
                              <w:rPr>
                                <w:b/>
                              </w:rPr>
                            </w:pPr>
                            <w:r>
                              <w:rPr>
                                <w:b/>
                              </w:rPr>
                              <w:t>The Mediation</w:t>
                            </w:r>
                          </w:p>
                          <w:p w14:paraId="27A1BCE2" w14:textId="77777777" w:rsidR="002A67C7" w:rsidRDefault="002A67C7" w:rsidP="002A67C7">
                            <w:pPr>
                              <w:jc w:val="both"/>
                            </w:pPr>
                            <w:r>
                              <w:t>During the mediation, each party may be meeting individually with the mediator or jointly with the mediator and the other party. The mediation process is informal and non-adversarial. The focus is on resolution of the matter, and not who is right or wrong.</w:t>
                            </w:r>
                          </w:p>
                          <w:p w14:paraId="02D7E766" w14:textId="77777777" w:rsidR="002A67C7" w:rsidRPr="002A67C7" w:rsidRDefault="002A67C7" w:rsidP="002A67C7">
                            <w:pPr>
                              <w:jc w:val="both"/>
                            </w:pPr>
                            <w:r>
                              <w:t>Each party may have a maximum of three representatives in the conference, including themselves.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38E32" id="Rectangle 5" o:spid="_x0000_s1029" style="position:absolute;left:0;text-align:left;margin-left:9pt;margin-top:253.85pt;width:520.8pt;height:99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" fillcolor="white [3201]" strokecolor="#4472c4 [3204]" strokeweight="1pt">
                <v:textbox>
                  <w:txbxContent>
                    <w:p w14:paraId="5398CA9D" w14:textId="77777777" w:rsidR="002A67C7" w:rsidRDefault="002A67C7" w:rsidP="002A67C7">
                      <w:pPr>
                        <w:jc w:val="center"/>
                        <w:rPr>
                          <w:b/>
                        </w:rPr>
                      </w:pPr>
                      <w:r>
                        <w:rPr>
                          <w:b/>
                        </w:rPr>
                        <w:t>The Mediation</w:t>
                      </w:r>
                    </w:p>
                    <w:p w14:paraId="27A1BCE2" w14:textId="77777777" w:rsidR="002A67C7" w:rsidRDefault="002A67C7" w:rsidP="002A67C7">
                      <w:pPr>
                        <w:jc w:val="both"/>
                      </w:pPr>
                      <w:r>
                        <w:t>During the mediation, each party may be meeting individually with the mediator or jointly with the mediator and the other party. The mediation process is informal and non-adversarial. The focus is on resolution of the matter, and not who is right or wrong.</w:t>
                      </w:r>
                    </w:p>
                    <w:p w14:paraId="02D7E766" w14:textId="77777777" w:rsidR="002A67C7" w:rsidRPr="002A67C7" w:rsidRDefault="002A67C7" w:rsidP="002A67C7">
                      <w:pPr>
                        <w:jc w:val="both"/>
                      </w:pPr>
                      <w:r>
                        <w:t>Each party may have a maximum of three representatives in the conference, including themselves.</w:t>
                      </w:r>
                    </w:p>
                  </w:txbxContent>
                </v:textbox>
                <w10:wrap anchorx="margin"/>
              </v:rect>
            </w:pict>
          </mc:Fallback>
        </mc:AlternateContent>
      </w:r>
      <w:r w:rsidR="000E4530">
        <w:rPr>
          <w:noProof/>
        </w:rPr>
        <mc:AlternateContent>
          <mc:Choice Requires="wps">
            <w:drawing>
              <wp:anchor distT="0" distB="0" distL="114300" distR="114300" simplePos="0" relativeHeight="251664384" behindDoc="0" locked="0" layoutInCell="1" allowOverlap="1" wp14:anchorId="54650659" wp14:editId="42B16537">
                <wp:simplePos x="0" y="0"/>
                <wp:positionH relativeFrom="margin">
                  <wp:posOffset>114300</wp:posOffset>
                </wp:positionH>
                <wp:positionV relativeFrom="paragraph">
                  <wp:posOffset>2195195</wp:posOffset>
                </wp:positionV>
                <wp:extent cx="6614160" cy="7924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6614160" cy="7924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5BF9C2" w14:textId="77777777" w:rsidR="002A67C7" w:rsidRDefault="002A67C7" w:rsidP="002A67C7">
                            <w:pPr>
                              <w:jc w:val="center"/>
                              <w:rPr>
                                <w:b/>
                              </w:rPr>
                            </w:pPr>
                            <w:r>
                              <w:rPr>
                                <w:b/>
                              </w:rPr>
                              <w:t>Selection of the Mediator</w:t>
                            </w:r>
                          </w:p>
                          <w:p w14:paraId="4A89510E" w14:textId="77777777" w:rsidR="002A67C7" w:rsidRPr="002A67C7" w:rsidRDefault="002A67C7" w:rsidP="002A67C7">
                            <w:pPr>
                              <w:jc w:val="both"/>
                            </w:pPr>
                            <w:r w:rsidRPr="002A67C7">
                              <w:t>The Statewide Mediators Pool Coordinator selects a registered mediator from the Statewide Mediators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50659" id="Rectangle 4" o:spid="_x0000_s1030" style="position:absolute;left:0;text-align:left;margin-left:9pt;margin-top:172.85pt;width:520.8pt;height:62.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" fillcolor="white [3201]" strokecolor="#4472c4 [3204]" strokeweight="1pt">
                <v:textbox>
                  <w:txbxContent>
                    <w:p w14:paraId="135BF9C2" w14:textId="77777777" w:rsidR="002A67C7" w:rsidRDefault="002A67C7" w:rsidP="002A67C7">
                      <w:pPr>
                        <w:jc w:val="center"/>
                        <w:rPr>
                          <w:b/>
                        </w:rPr>
                      </w:pPr>
                      <w:r>
                        <w:rPr>
                          <w:b/>
                        </w:rPr>
                        <w:t>Selection of the Mediator</w:t>
                      </w:r>
                    </w:p>
                    <w:p w14:paraId="4A89510E" w14:textId="77777777" w:rsidR="002A67C7" w:rsidRPr="002A67C7" w:rsidRDefault="002A67C7" w:rsidP="002A67C7">
                      <w:pPr>
                        <w:jc w:val="both"/>
                      </w:pPr>
                      <w:r w:rsidRPr="002A67C7">
                        <w:t>The Statewide Mediators Pool Coordinator selects a registered mediator from the Statewide Mediators Pool.</w:t>
                      </w:r>
                    </w:p>
                  </w:txbxContent>
                </v:textbox>
                <w10:wrap anchorx="margin"/>
              </v:rect>
            </w:pict>
          </mc:Fallback>
        </mc:AlternateContent>
      </w:r>
      <w:r w:rsidR="000E4530">
        <w:rPr>
          <w:noProof/>
        </w:rPr>
        <mc:AlternateContent>
          <mc:Choice Requires="wps">
            <w:drawing>
              <wp:anchor distT="0" distB="0" distL="114300" distR="114300" simplePos="0" relativeHeight="251662336" behindDoc="0" locked="0" layoutInCell="1" allowOverlap="1" wp14:anchorId="2A84C380" wp14:editId="424CDB25">
                <wp:simplePos x="0" y="0"/>
                <wp:positionH relativeFrom="margin">
                  <wp:align>center</wp:align>
                </wp:positionH>
                <wp:positionV relativeFrom="paragraph">
                  <wp:posOffset>709295</wp:posOffset>
                </wp:positionV>
                <wp:extent cx="6614160" cy="12573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6614160" cy="1257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F4A0032" w14:textId="77777777" w:rsidR="002A67C7" w:rsidRPr="002A67C7" w:rsidRDefault="002A67C7" w:rsidP="002A67C7">
                            <w:pPr>
                              <w:jc w:val="center"/>
                              <w:rPr>
                                <w:b/>
                              </w:rPr>
                            </w:pPr>
                            <w:r w:rsidRPr="002A67C7">
                              <w:rPr>
                                <w:b/>
                              </w:rPr>
                              <w:t>Mediator Request</w:t>
                            </w:r>
                          </w:p>
                          <w:p w14:paraId="54F66E2E" w14:textId="77777777" w:rsidR="002A67C7" w:rsidRDefault="002A67C7" w:rsidP="002A67C7">
                            <w:pPr>
                              <w:jc w:val="both"/>
                            </w:pPr>
                            <w:r>
                              <w:t>The parties involved in the dispute voluntarily agree to participate in mediation. They complete a Mediation Request Form with the assistance of their agency’s human resources director. The completed Mediation Request Form must be forwarded to the Statewide Mediators Pool Coordinator at the Division of State Human Resources who maintains a roster of mediators.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4C380" id="Rectangle 1" o:spid="_x0000_s1031" style="position:absolute;left:0;text-align:left;margin-left:0;margin-top:55.85pt;width:520.8pt;height:99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" fillcolor="white [3201]" strokecolor="#4472c4 [3204]" strokeweight="1pt">
                <v:textbox>
                  <w:txbxContent>
                    <w:p w14:paraId="7F4A0032" w14:textId="77777777" w:rsidR="002A67C7" w:rsidRPr="002A67C7" w:rsidRDefault="002A67C7" w:rsidP="002A67C7">
                      <w:pPr>
                        <w:jc w:val="center"/>
                        <w:rPr>
                          <w:b/>
                        </w:rPr>
                      </w:pPr>
                      <w:r w:rsidRPr="002A67C7">
                        <w:rPr>
                          <w:b/>
                        </w:rPr>
                        <w:t>Mediator Request</w:t>
                      </w:r>
                    </w:p>
                    <w:p w14:paraId="54F66E2E" w14:textId="77777777" w:rsidR="002A67C7" w:rsidRDefault="002A67C7" w:rsidP="002A67C7">
                      <w:pPr>
                        <w:jc w:val="both"/>
                      </w:pPr>
                      <w:r>
                        <w:t>The parties involved in the dispute voluntarily agree to participate in mediation. They complete a Mediation Request Form with the assistance of their agency’s human resources director. The completed Mediation Request Form must be forwarded to the Statewide Mediators Pool Coordinator at the Division of State Human Resources who maintains a roster of mediators.</w:t>
                      </w:r>
                    </w:p>
                  </w:txbxContent>
                </v:textbox>
                <w10:wrap anchorx="margin"/>
              </v:rect>
            </w:pict>
          </mc:Fallback>
        </mc:AlternateContent>
      </w:r>
      <w:r w:rsidR="002A67C7" w:rsidRPr="002A67C7">
        <w:t>An agency’s human resources director is responsible for identifying disputes suitable for the mediation process.</w:t>
      </w:r>
      <w:r w:rsidR="002A67C7">
        <w:t xml:space="preserve"> If both parties agree to participate in a mediation conducted by a member of the Statewide Mediators Pool, their dispute will proceed through the process outlined below.</w:t>
      </w:r>
      <w:r w:rsidRPr="002029FF">
        <w:rPr>
          <w:noProof/>
        </w:rPr>
        <w:t xml:space="preserve"> </w:t>
      </w:r>
    </w:p>
    <w:sectPr w:rsidR="002A67C7" w:rsidSect="00EC77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68D6"/>
    <w:multiLevelType w:val="hybridMultilevel"/>
    <w:tmpl w:val="4A8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CE"/>
    <w:rsid w:val="0004363C"/>
    <w:rsid w:val="000E4530"/>
    <w:rsid w:val="002029FF"/>
    <w:rsid w:val="002A67C7"/>
    <w:rsid w:val="0057219D"/>
    <w:rsid w:val="005756CE"/>
    <w:rsid w:val="006630D7"/>
    <w:rsid w:val="00DF441C"/>
    <w:rsid w:val="00EC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E3F0"/>
  <w15:chartTrackingRefBased/>
  <w15:docId w15:val="{63B44BA4-53EB-4904-A6B0-273B3A91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Keever, Heather</dc:creator>
  <cp:keywords/>
  <dc:description/>
  <cp:lastModifiedBy>Keever, Heather</cp:lastModifiedBy>
  <cp:revision>3</cp:revision>
  <dcterms:created xsi:type="dcterms:W3CDTF">2022-09-22T13:46:00Z</dcterms:created>
  <dcterms:modified xsi:type="dcterms:W3CDTF">2022-09-22T13:47:00Z</dcterms:modified>
</cp:coreProperties>
</file>