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F4C0" w14:textId="50073AAC" w:rsidR="00537F76" w:rsidRPr="00537F76" w:rsidRDefault="00537F76" w:rsidP="00537F76">
      <w:pPr>
        <w:jc w:val="center"/>
        <w:rPr>
          <w:rFonts w:asciiTheme="minorHAnsi" w:hAnsiTheme="minorHAnsi"/>
          <w:b/>
          <w:sz w:val="24"/>
          <w:szCs w:val="20"/>
        </w:rPr>
      </w:pPr>
      <w:r w:rsidRPr="00537F76">
        <w:rPr>
          <w:rFonts w:asciiTheme="minorHAnsi" w:hAnsiTheme="minorHAnsi"/>
          <w:b/>
          <w:sz w:val="24"/>
          <w:szCs w:val="20"/>
        </w:rPr>
        <w:t>Fiscal Year 20</w:t>
      </w:r>
      <w:r w:rsidR="00524C30">
        <w:rPr>
          <w:rFonts w:asciiTheme="minorHAnsi" w:hAnsiTheme="minorHAnsi"/>
          <w:b/>
          <w:sz w:val="24"/>
          <w:szCs w:val="20"/>
        </w:rPr>
        <w:t>2</w:t>
      </w:r>
      <w:r w:rsidR="00A04601">
        <w:rPr>
          <w:rFonts w:asciiTheme="minorHAnsi" w:hAnsiTheme="minorHAnsi"/>
          <w:b/>
          <w:sz w:val="24"/>
          <w:szCs w:val="20"/>
        </w:rPr>
        <w:t>3</w:t>
      </w:r>
      <w:r w:rsidRPr="00537F76">
        <w:rPr>
          <w:rFonts w:asciiTheme="minorHAnsi" w:hAnsiTheme="minorHAnsi"/>
          <w:b/>
          <w:sz w:val="24"/>
          <w:szCs w:val="20"/>
        </w:rPr>
        <w:t xml:space="preserve"> (July 1, 20</w:t>
      </w:r>
      <w:r w:rsidR="00524C30">
        <w:rPr>
          <w:rFonts w:asciiTheme="minorHAnsi" w:hAnsiTheme="minorHAnsi"/>
          <w:b/>
          <w:sz w:val="24"/>
          <w:szCs w:val="20"/>
        </w:rPr>
        <w:t>2</w:t>
      </w:r>
      <w:r w:rsidR="00A04601">
        <w:rPr>
          <w:rFonts w:asciiTheme="minorHAnsi" w:hAnsiTheme="minorHAnsi"/>
          <w:b/>
          <w:sz w:val="24"/>
          <w:szCs w:val="20"/>
        </w:rPr>
        <w:t>2</w:t>
      </w:r>
      <w:r w:rsidR="00C87465">
        <w:rPr>
          <w:rFonts w:asciiTheme="minorHAnsi" w:hAnsiTheme="minorHAnsi"/>
          <w:b/>
          <w:sz w:val="24"/>
          <w:szCs w:val="20"/>
        </w:rPr>
        <w:t>,</w:t>
      </w:r>
      <w:r w:rsidRPr="00537F76">
        <w:rPr>
          <w:rFonts w:asciiTheme="minorHAnsi" w:hAnsiTheme="minorHAnsi"/>
          <w:b/>
          <w:sz w:val="24"/>
          <w:szCs w:val="20"/>
        </w:rPr>
        <w:t xml:space="preserve"> to June 30, 20</w:t>
      </w:r>
      <w:r w:rsidR="00524C30">
        <w:rPr>
          <w:rFonts w:asciiTheme="minorHAnsi" w:hAnsiTheme="minorHAnsi"/>
          <w:b/>
          <w:sz w:val="24"/>
          <w:szCs w:val="20"/>
        </w:rPr>
        <w:t>2</w:t>
      </w:r>
      <w:r w:rsidR="00A04601">
        <w:rPr>
          <w:rFonts w:asciiTheme="minorHAnsi" w:hAnsiTheme="minorHAnsi"/>
          <w:b/>
          <w:sz w:val="24"/>
          <w:szCs w:val="20"/>
        </w:rPr>
        <w:t>3</w:t>
      </w:r>
      <w:r w:rsidRPr="00537F76">
        <w:rPr>
          <w:rFonts w:asciiTheme="minorHAnsi" w:hAnsiTheme="minorHAnsi"/>
          <w:b/>
          <w:sz w:val="24"/>
          <w:szCs w:val="20"/>
        </w:rPr>
        <w:t>)</w:t>
      </w:r>
    </w:p>
    <w:p w14:paraId="6D9D4922" w14:textId="5E246CC6" w:rsidR="00537F76" w:rsidRPr="00537F76" w:rsidRDefault="00D04FB2" w:rsidP="00537F76">
      <w:pPr>
        <w:pStyle w:val="Heading5"/>
        <w:jc w:val="center"/>
        <w:rPr>
          <w:rFonts w:asciiTheme="minorHAnsi" w:hAnsiTheme="minorHAnsi"/>
          <w:sz w:val="24"/>
          <w:szCs w:val="20"/>
        </w:rPr>
      </w:pPr>
      <w:r>
        <w:rPr>
          <w:rFonts w:asciiTheme="minorHAnsi" w:hAnsiTheme="minorHAnsi"/>
          <w:sz w:val="24"/>
          <w:szCs w:val="20"/>
        </w:rPr>
        <w:t>State Fleet Management Office</w:t>
      </w:r>
      <w:r w:rsidR="00537F76" w:rsidRPr="00537F76">
        <w:rPr>
          <w:rFonts w:asciiTheme="minorHAnsi" w:hAnsiTheme="minorHAnsi"/>
          <w:sz w:val="24"/>
          <w:szCs w:val="20"/>
        </w:rPr>
        <w:br/>
        <w:t xml:space="preserve">1430 Senate Street, </w:t>
      </w:r>
      <w:r w:rsidR="00C87465">
        <w:rPr>
          <w:rFonts w:asciiTheme="minorHAnsi" w:hAnsiTheme="minorHAnsi"/>
          <w:sz w:val="24"/>
          <w:szCs w:val="20"/>
        </w:rPr>
        <w:t>Third</w:t>
      </w:r>
      <w:r w:rsidR="00537F76" w:rsidRPr="00537F76">
        <w:rPr>
          <w:rFonts w:asciiTheme="minorHAnsi" w:hAnsiTheme="minorHAnsi"/>
          <w:sz w:val="24"/>
          <w:szCs w:val="20"/>
        </w:rPr>
        <w:t xml:space="preserve"> Floor </w:t>
      </w:r>
      <w:r w:rsidR="00537F76" w:rsidRPr="00537F76">
        <w:rPr>
          <w:rFonts w:asciiTheme="minorHAnsi" w:hAnsiTheme="minorHAnsi"/>
          <w:sz w:val="24"/>
          <w:szCs w:val="20"/>
        </w:rPr>
        <w:br/>
        <w:t>Columbia, SC 29201-3710</w:t>
      </w:r>
    </w:p>
    <w:p w14:paraId="460B7FF5" w14:textId="77777777" w:rsidR="005A404B" w:rsidRDefault="005A404B" w:rsidP="00537F76">
      <w:pPr>
        <w:ind w:right="36"/>
        <w:jc w:val="both"/>
        <w:rPr>
          <w:rFonts w:asciiTheme="minorHAnsi" w:hAnsiTheme="minorHAnsi"/>
          <w:sz w:val="20"/>
          <w:szCs w:val="20"/>
        </w:rPr>
      </w:pPr>
    </w:p>
    <w:p w14:paraId="4238B557" w14:textId="19366DE2" w:rsidR="00537F76" w:rsidRPr="00537F76" w:rsidRDefault="00537F76" w:rsidP="00C87465">
      <w:pPr>
        <w:ind w:left="90" w:right="144"/>
        <w:jc w:val="both"/>
        <w:rPr>
          <w:rFonts w:asciiTheme="minorHAnsi" w:hAnsiTheme="minorHAnsi"/>
          <w:sz w:val="20"/>
          <w:szCs w:val="20"/>
        </w:rPr>
      </w:pPr>
      <w:r w:rsidRPr="00537F76">
        <w:rPr>
          <w:rFonts w:asciiTheme="minorHAnsi" w:hAnsiTheme="minorHAnsi"/>
          <w:sz w:val="20"/>
          <w:szCs w:val="20"/>
        </w:rPr>
        <w:t xml:space="preserve">The State Fleet Management Office’s (SFM) Commercial Vendor Repair Program (CVRP) is responsible for the service and repair of many vehicles </w:t>
      </w:r>
      <w:r w:rsidR="00A04601">
        <w:rPr>
          <w:rFonts w:asciiTheme="minorHAnsi" w:hAnsiTheme="minorHAnsi"/>
          <w:sz w:val="20"/>
          <w:szCs w:val="20"/>
        </w:rPr>
        <w:t xml:space="preserve">and pieces of equipment </w:t>
      </w:r>
      <w:r w:rsidRPr="00537F76">
        <w:rPr>
          <w:rFonts w:asciiTheme="minorHAnsi" w:hAnsiTheme="minorHAnsi"/>
          <w:sz w:val="20"/>
          <w:szCs w:val="20"/>
        </w:rPr>
        <w:t>belonging to State agencies and other non-State governmental entities.</w:t>
      </w:r>
      <w:r w:rsidR="00C87465">
        <w:rPr>
          <w:rFonts w:asciiTheme="minorHAnsi" w:hAnsiTheme="minorHAnsi"/>
          <w:sz w:val="20"/>
          <w:szCs w:val="20"/>
        </w:rPr>
        <w:t xml:space="preserve"> </w:t>
      </w:r>
      <w:r w:rsidRPr="00537F76">
        <w:rPr>
          <w:rFonts w:asciiTheme="minorHAnsi" w:hAnsiTheme="minorHAnsi"/>
          <w:sz w:val="20"/>
          <w:szCs w:val="20"/>
        </w:rPr>
        <w:t>SFM seeks to establish competitive service agreements for repair and service of these vehicles</w:t>
      </w:r>
      <w:r w:rsidR="00A04601">
        <w:rPr>
          <w:rFonts w:asciiTheme="minorHAnsi" w:hAnsiTheme="minorHAnsi"/>
          <w:sz w:val="20"/>
          <w:szCs w:val="20"/>
        </w:rPr>
        <w:t xml:space="preserve"> and equipment</w:t>
      </w:r>
      <w:r w:rsidRPr="00537F76">
        <w:rPr>
          <w:rFonts w:asciiTheme="minorHAnsi" w:hAnsiTheme="minorHAnsi"/>
          <w:sz w:val="20"/>
          <w:szCs w:val="20"/>
        </w:rPr>
        <w:t xml:space="preserve"> located in your area.</w:t>
      </w:r>
      <w:r w:rsidR="00C87465">
        <w:rPr>
          <w:rFonts w:asciiTheme="minorHAnsi" w:hAnsiTheme="minorHAnsi"/>
          <w:sz w:val="20"/>
          <w:szCs w:val="20"/>
        </w:rPr>
        <w:t xml:space="preserve"> </w:t>
      </w:r>
    </w:p>
    <w:p w14:paraId="1491B48F" w14:textId="34E66F2E" w:rsidR="00537F76" w:rsidRPr="001E2F2F" w:rsidRDefault="00537F76" w:rsidP="00C87465">
      <w:pPr>
        <w:ind w:left="90" w:right="144"/>
        <w:jc w:val="both"/>
        <w:rPr>
          <w:rFonts w:asciiTheme="minorHAnsi" w:hAnsiTheme="minorHAnsi"/>
          <w:b/>
          <w:i/>
          <w:sz w:val="20"/>
          <w:szCs w:val="20"/>
        </w:rPr>
      </w:pPr>
      <w:r w:rsidRPr="00537F76">
        <w:rPr>
          <w:rFonts w:asciiTheme="minorHAnsi" w:hAnsiTheme="minorHAnsi"/>
          <w:sz w:val="20"/>
          <w:szCs w:val="20"/>
        </w:rPr>
        <w:t>Preventative Maintenance (oil-change) services under this agreement will be for Light Duty Vehicles only as outlined below.</w:t>
      </w:r>
      <w:r w:rsidR="00C87465">
        <w:rPr>
          <w:rFonts w:asciiTheme="minorHAnsi" w:hAnsiTheme="minorHAnsi"/>
          <w:sz w:val="20"/>
          <w:szCs w:val="20"/>
        </w:rPr>
        <w:t xml:space="preserve"> </w:t>
      </w:r>
      <w:r w:rsidRPr="00537F76">
        <w:rPr>
          <w:rFonts w:asciiTheme="minorHAnsi" w:hAnsiTheme="minorHAnsi"/>
          <w:sz w:val="20"/>
          <w:szCs w:val="20"/>
        </w:rPr>
        <w:t xml:space="preserve">For Tire services, Vendors listed as Distributors in the </w:t>
      </w:r>
      <w:r w:rsidR="001E2F2F">
        <w:rPr>
          <w:rFonts w:asciiTheme="minorHAnsi" w:hAnsiTheme="minorHAnsi"/>
          <w:sz w:val="20"/>
          <w:szCs w:val="20"/>
        </w:rPr>
        <w:t>State Fiscal Accountability Authority</w:t>
      </w:r>
      <w:r w:rsidRPr="00537F76">
        <w:rPr>
          <w:rFonts w:asciiTheme="minorHAnsi" w:hAnsiTheme="minorHAnsi"/>
          <w:sz w:val="20"/>
          <w:szCs w:val="20"/>
        </w:rPr>
        <w:t xml:space="preserve"> Office Statewide Term Contract must adhere to service pricing for valve stems, mounting and balancing of tires.</w:t>
      </w:r>
      <w:r w:rsidR="00C87465">
        <w:rPr>
          <w:rFonts w:asciiTheme="minorHAnsi" w:hAnsiTheme="minorHAnsi"/>
          <w:sz w:val="20"/>
          <w:szCs w:val="20"/>
        </w:rPr>
        <w:t xml:space="preserve"> </w:t>
      </w:r>
      <w:r w:rsidRPr="00537F76">
        <w:rPr>
          <w:rFonts w:asciiTheme="minorHAnsi" w:hAnsiTheme="minorHAnsi"/>
          <w:sz w:val="20"/>
          <w:szCs w:val="20"/>
        </w:rPr>
        <w:t>The maximum allowed price for service is listed on the enclosed bid sheet.</w:t>
      </w:r>
      <w:r w:rsidR="00C87465">
        <w:rPr>
          <w:rFonts w:asciiTheme="minorHAnsi" w:hAnsiTheme="minorHAnsi"/>
          <w:sz w:val="20"/>
          <w:szCs w:val="20"/>
        </w:rPr>
        <w:t xml:space="preserve"> </w:t>
      </w:r>
      <w:r w:rsidRPr="00537F76">
        <w:rPr>
          <w:rFonts w:asciiTheme="minorHAnsi" w:hAnsiTheme="minorHAnsi"/>
          <w:sz w:val="20"/>
          <w:szCs w:val="20"/>
        </w:rPr>
        <w:t>This is the maximum price we are willing to accept for these services.</w:t>
      </w:r>
      <w:r w:rsidR="00C87465">
        <w:rPr>
          <w:rFonts w:asciiTheme="minorHAnsi" w:hAnsiTheme="minorHAnsi"/>
          <w:sz w:val="20"/>
          <w:szCs w:val="20"/>
        </w:rPr>
        <w:t xml:space="preserve"> </w:t>
      </w:r>
      <w:r w:rsidRPr="00537F76">
        <w:rPr>
          <w:rFonts w:asciiTheme="minorHAnsi" w:hAnsiTheme="minorHAnsi"/>
          <w:sz w:val="20"/>
          <w:szCs w:val="20"/>
        </w:rPr>
        <w:t>Vendors are encouraged to submit their “best price” for these services in the appropriate section below.</w:t>
      </w:r>
      <w:r w:rsidR="00C87465">
        <w:rPr>
          <w:rFonts w:asciiTheme="minorHAnsi" w:hAnsiTheme="minorHAnsi"/>
          <w:sz w:val="20"/>
          <w:szCs w:val="20"/>
        </w:rPr>
        <w:t xml:space="preserve"> </w:t>
      </w:r>
      <w:r w:rsidRPr="00537F76">
        <w:rPr>
          <w:rFonts w:asciiTheme="minorHAnsi" w:hAnsiTheme="minorHAnsi"/>
          <w:sz w:val="20"/>
          <w:szCs w:val="20"/>
        </w:rPr>
        <w:t>Bids received over the maximum allowed price will not be considered.</w:t>
      </w:r>
      <w:r w:rsidR="00C87465">
        <w:rPr>
          <w:rFonts w:asciiTheme="minorHAnsi" w:hAnsiTheme="minorHAnsi"/>
          <w:sz w:val="20"/>
          <w:szCs w:val="20"/>
        </w:rPr>
        <w:t xml:space="preserve"> </w:t>
      </w:r>
      <w:r w:rsidRPr="00537F76">
        <w:rPr>
          <w:rFonts w:asciiTheme="minorHAnsi" w:hAnsiTheme="minorHAnsi"/>
          <w:sz w:val="20"/>
          <w:szCs w:val="20"/>
        </w:rPr>
        <w:t>Bids received will be evaluated based on the price submitted and may affect the distribution of work.</w:t>
      </w:r>
      <w:r w:rsidR="00C87465">
        <w:rPr>
          <w:rFonts w:asciiTheme="minorHAnsi" w:hAnsiTheme="minorHAnsi"/>
          <w:sz w:val="20"/>
          <w:szCs w:val="20"/>
        </w:rPr>
        <w:t xml:space="preserve"> </w:t>
      </w:r>
      <w:r w:rsidRPr="001E2F2F">
        <w:rPr>
          <w:rFonts w:asciiTheme="minorHAnsi" w:hAnsiTheme="minorHAnsi" w:cs="Courier New"/>
          <w:b/>
          <w:i/>
          <w:sz w:val="20"/>
          <w:szCs w:val="20"/>
        </w:rPr>
        <w:t>Submission of an agreement to SFM is not a guarantee of business.</w:t>
      </w:r>
    </w:p>
    <w:p w14:paraId="34C87F48" w14:textId="184553A0" w:rsidR="00537F76" w:rsidRPr="00537F76" w:rsidRDefault="00537F76" w:rsidP="00C87465">
      <w:pPr>
        <w:ind w:left="90" w:right="144"/>
        <w:jc w:val="both"/>
        <w:rPr>
          <w:rFonts w:asciiTheme="minorHAnsi" w:hAnsiTheme="minorHAnsi"/>
          <w:sz w:val="20"/>
          <w:szCs w:val="20"/>
        </w:rPr>
      </w:pPr>
      <w:r w:rsidRPr="00537F76">
        <w:rPr>
          <w:rFonts w:asciiTheme="minorHAnsi" w:hAnsiTheme="minorHAnsi"/>
          <w:sz w:val="20"/>
          <w:szCs w:val="20"/>
        </w:rPr>
        <w:t xml:space="preserve">For all other services performed (other than Preventative Maintenance), pricing is to be submitted as an hourly labor rate for each classification of vehicle </w:t>
      </w:r>
      <w:r w:rsidR="00A04601">
        <w:rPr>
          <w:rFonts w:asciiTheme="minorHAnsi" w:hAnsiTheme="minorHAnsi"/>
          <w:sz w:val="20"/>
          <w:szCs w:val="20"/>
        </w:rPr>
        <w:t xml:space="preserve">or equipment </w:t>
      </w:r>
      <w:r w:rsidRPr="00537F76">
        <w:rPr>
          <w:rFonts w:asciiTheme="minorHAnsi" w:hAnsiTheme="minorHAnsi"/>
          <w:sz w:val="20"/>
          <w:szCs w:val="20"/>
        </w:rPr>
        <w:t>as well as a Parts Discount off Dealer List as outlined below.</w:t>
      </w:r>
      <w:r w:rsidR="00C87465">
        <w:rPr>
          <w:rFonts w:asciiTheme="minorHAnsi" w:hAnsiTheme="minorHAnsi"/>
          <w:sz w:val="20"/>
          <w:szCs w:val="20"/>
        </w:rPr>
        <w:t xml:space="preserve"> </w:t>
      </w:r>
      <w:r w:rsidR="00A04601">
        <w:rPr>
          <w:rFonts w:asciiTheme="minorHAnsi" w:hAnsiTheme="minorHAnsi"/>
          <w:sz w:val="20"/>
          <w:szCs w:val="20"/>
        </w:rPr>
        <w:t xml:space="preserve">For vehicle repairs </w:t>
      </w:r>
      <w:r w:rsidRPr="00537F76">
        <w:rPr>
          <w:rFonts w:asciiTheme="minorHAnsi" w:hAnsiTheme="minorHAnsi"/>
          <w:sz w:val="20"/>
          <w:szCs w:val="20"/>
        </w:rPr>
        <w:t>SFM will utilize the Mitchell Manual to validate the labor hours charged and the hours listed in this manual will be the maximum allowed for each repair.</w:t>
      </w:r>
      <w:r w:rsidR="00C87465">
        <w:rPr>
          <w:rFonts w:asciiTheme="minorHAnsi" w:hAnsiTheme="minorHAnsi"/>
          <w:sz w:val="20"/>
          <w:szCs w:val="20"/>
        </w:rPr>
        <w:t xml:space="preserve"> </w:t>
      </w:r>
      <w:r w:rsidRPr="00537F76">
        <w:rPr>
          <w:rFonts w:asciiTheme="minorHAnsi" w:hAnsiTheme="minorHAnsi"/>
          <w:sz w:val="20"/>
          <w:szCs w:val="20"/>
        </w:rPr>
        <w:t>This manual will also be used to determine the Dealer List price for parts which will also serve as the maximum SFM will pay for parts.</w:t>
      </w:r>
      <w:r w:rsidR="00C87465">
        <w:rPr>
          <w:rFonts w:asciiTheme="minorHAnsi" w:hAnsiTheme="minorHAnsi"/>
          <w:sz w:val="20"/>
          <w:szCs w:val="20"/>
        </w:rPr>
        <w:t xml:space="preserve"> </w:t>
      </w:r>
      <w:r w:rsidRPr="00537F76">
        <w:rPr>
          <w:rFonts w:asciiTheme="minorHAnsi" w:hAnsiTheme="minorHAnsi"/>
          <w:sz w:val="20"/>
          <w:szCs w:val="20"/>
        </w:rPr>
        <w:t>Please use this as a guide when completing the labor rates and parts discounts below.</w:t>
      </w:r>
      <w:r w:rsidR="00C87465">
        <w:rPr>
          <w:rFonts w:asciiTheme="minorHAnsi" w:hAnsiTheme="minorHAnsi"/>
          <w:sz w:val="20"/>
          <w:szCs w:val="20"/>
        </w:rPr>
        <w:t xml:space="preserve"> </w:t>
      </w:r>
      <w:r w:rsidRPr="00537F76">
        <w:rPr>
          <w:rFonts w:asciiTheme="minorHAnsi" w:hAnsiTheme="minorHAnsi"/>
          <w:sz w:val="20"/>
          <w:szCs w:val="20"/>
        </w:rPr>
        <w:t xml:space="preserve">Vendors are encouraged to submit their “best price” </w:t>
      </w:r>
      <w:r w:rsidR="003E4366">
        <w:rPr>
          <w:rFonts w:asciiTheme="minorHAnsi" w:hAnsiTheme="minorHAnsi"/>
          <w:sz w:val="20"/>
          <w:szCs w:val="20"/>
        </w:rPr>
        <w:t>or discount for these services o</w:t>
      </w:r>
      <w:r w:rsidRPr="00537F76">
        <w:rPr>
          <w:rFonts w:asciiTheme="minorHAnsi" w:hAnsiTheme="minorHAnsi"/>
          <w:sz w:val="20"/>
          <w:szCs w:val="20"/>
        </w:rPr>
        <w:t xml:space="preserve">n the </w:t>
      </w:r>
      <w:r w:rsidR="003E4366">
        <w:rPr>
          <w:rFonts w:asciiTheme="minorHAnsi" w:hAnsiTheme="minorHAnsi"/>
          <w:sz w:val="20"/>
          <w:szCs w:val="20"/>
        </w:rPr>
        <w:t>Bid Sheet</w:t>
      </w:r>
      <w:r w:rsidRPr="00537F76">
        <w:rPr>
          <w:rFonts w:asciiTheme="minorHAnsi" w:hAnsiTheme="minorHAnsi"/>
          <w:sz w:val="20"/>
          <w:szCs w:val="20"/>
        </w:rPr>
        <w:t>.</w:t>
      </w:r>
      <w:r w:rsidR="00C87465">
        <w:rPr>
          <w:rFonts w:asciiTheme="minorHAnsi" w:hAnsiTheme="minorHAnsi"/>
          <w:sz w:val="20"/>
          <w:szCs w:val="20"/>
        </w:rPr>
        <w:t xml:space="preserve"> </w:t>
      </w:r>
      <w:r w:rsidRPr="00537F76">
        <w:rPr>
          <w:rFonts w:asciiTheme="minorHAnsi" w:hAnsiTheme="minorHAnsi"/>
          <w:sz w:val="20"/>
          <w:szCs w:val="20"/>
        </w:rPr>
        <w:t>Agreements will be evaluated based on the price submitted and may affect the distribution of work.</w:t>
      </w:r>
      <w:r w:rsidR="00C87465">
        <w:rPr>
          <w:rFonts w:asciiTheme="minorHAnsi" w:hAnsiTheme="minorHAnsi"/>
          <w:sz w:val="20"/>
          <w:szCs w:val="20"/>
        </w:rPr>
        <w:t xml:space="preserve"> </w:t>
      </w:r>
      <w:r w:rsidRPr="00537F76">
        <w:rPr>
          <w:rFonts w:asciiTheme="minorHAnsi" w:hAnsiTheme="minorHAnsi" w:cs="Courier New"/>
          <w:sz w:val="20"/>
          <w:szCs w:val="20"/>
        </w:rPr>
        <w:t>Submission of an agreement to SFM is not a guarantee of business.</w:t>
      </w:r>
    </w:p>
    <w:p w14:paraId="0AC7C2E1" w14:textId="560D64BC" w:rsidR="00537F76" w:rsidRPr="00537F76" w:rsidRDefault="00537F76" w:rsidP="00C87465">
      <w:pPr>
        <w:ind w:left="90" w:right="144"/>
        <w:jc w:val="both"/>
        <w:rPr>
          <w:rFonts w:asciiTheme="minorHAnsi" w:hAnsiTheme="minorHAnsi"/>
          <w:sz w:val="20"/>
          <w:szCs w:val="20"/>
        </w:rPr>
      </w:pPr>
      <w:proofErr w:type="gramStart"/>
      <w:r w:rsidRPr="00537F76">
        <w:rPr>
          <w:rFonts w:asciiTheme="minorHAnsi" w:hAnsiTheme="minorHAnsi"/>
          <w:sz w:val="20"/>
          <w:szCs w:val="20"/>
        </w:rPr>
        <w:t>In order to</w:t>
      </w:r>
      <w:proofErr w:type="gramEnd"/>
      <w:r w:rsidRPr="00537F76">
        <w:rPr>
          <w:rFonts w:asciiTheme="minorHAnsi" w:hAnsiTheme="minorHAnsi"/>
          <w:sz w:val="20"/>
          <w:szCs w:val="20"/>
        </w:rPr>
        <w:t xml:space="preserve"> remain an active vendor with our program for the </w:t>
      </w:r>
      <w:r w:rsidR="00D04FB2">
        <w:rPr>
          <w:rFonts w:asciiTheme="minorHAnsi" w:hAnsiTheme="minorHAnsi"/>
          <w:sz w:val="20"/>
          <w:szCs w:val="20"/>
        </w:rPr>
        <w:t>year beginning July 1, 20</w:t>
      </w:r>
      <w:r w:rsidR="00524C30">
        <w:rPr>
          <w:rFonts w:asciiTheme="minorHAnsi" w:hAnsiTheme="minorHAnsi"/>
          <w:sz w:val="20"/>
          <w:szCs w:val="20"/>
        </w:rPr>
        <w:t>2</w:t>
      </w:r>
      <w:r w:rsidR="00A04601">
        <w:rPr>
          <w:rFonts w:asciiTheme="minorHAnsi" w:hAnsiTheme="minorHAnsi"/>
          <w:sz w:val="20"/>
          <w:szCs w:val="20"/>
        </w:rPr>
        <w:t>2</w:t>
      </w:r>
      <w:r w:rsidRPr="00537F76">
        <w:rPr>
          <w:rFonts w:asciiTheme="minorHAnsi" w:hAnsiTheme="minorHAnsi"/>
          <w:sz w:val="20"/>
          <w:szCs w:val="20"/>
        </w:rPr>
        <w:t xml:space="preserve">, the attached Fixed Price Bid sheet and/or Parts </w:t>
      </w:r>
      <w:r w:rsidR="00C87465">
        <w:rPr>
          <w:rFonts w:asciiTheme="minorHAnsi" w:hAnsiTheme="minorHAnsi"/>
          <w:sz w:val="20"/>
          <w:szCs w:val="20"/>
        </w:rPr>
        <w:t>and</w:t>
      </w:r>
      <w:r w:rsidRPr="00537F76">
        <w:rPr>
          <w:rFonts w:asciiTheme="minorHAnsi" w:hAnsiTheme="minorHAnsi"/>
          <w:sz w:val="20"/>
          <w:szCs w:val="20"/>
        </w:rPr>
        <w:t xml:space="preserve"> Labor Agreement must be completed and returned to SFM by the close of business </w:t>
      </w:r>
      <w:r w:rsidR="00A04601">
        <w:rPr>
          <w:rFonts w:asciiTheme="minorHAnsi" w:hAnsiTheme="minorHAnsi"/>
          <w:b/>
          <w:i/>
          <w:sz w:val="20"/>
          <w:szCs w:val="20"/>
          <w:u w:val="single"/>
        </w:rPr>
        <w:t>Friday</w:t>
      </w:r>
      <w:r w:rsidRPr="00537F76">
        <w:rPr>
          <w:rFonts w:asciiTheme="minorHAnsi" w:hAnsiTheme="minorHAnsi"/>
          <w:b/>
          <w:i/>
          <w:sz w:val="20"/>
          <w:szCs w:val="20"/>
          <w:u w:val="single"/>
        </w:rPr>
        <w:t>, June 1</w:t>
      </w:r>
      <w:r w:rsidR="00A04601">
        <w:rPr>
          <w:rFonts w:asciiTheme="minorHAnsi" w:hAnsiTheme="minorHAnsi"/>
          <w:b/>
          <w:i/>
          <w:sz w:val="20"/>
          <w:szCs w:val="20"/>
          <w:u w:val="single"/>
        </w:rPr>
        <w:t>7</w:t>
      </w:r>
      <w:r w:rsidRPr="00537F76">
        <w:rPr>
          <w:rFonts w:asciiTheme="minorHAnsi" w:hAnsiTheme="minorHAnsi"/>
          <w:b/>
          <w:i/>
          <w:sz w:val="20"/>
          <w:szCs w:val="20"/>
          <w:u w:val="single"/>
        </w:rPr>
        <w:t>, 20</w:t>
      </w:r>
      <w:r w:rsidR="00524C30">
        <w:rPr>
          <w:rFonts w:asciiTheme="minorHAnsi" w:hAnsiTheme="minorHAnsi"/>
          <w:b/>
          <w:i/>
          <w:sz w:val="20"/>
          <w:szCs w:val="20"/>
          <w:u w:val="single"/>
        </w:rPr>
        <w:t>2</w:t>
      </w:r>
      <w:r w:rsidR="00A04601">
        <w:rPr>
          <w:rFonts w:asciiTheme="minorHAnsi" w:hAnsiTheme="minorHAnsi"/>
          <w:b/>
          <w:i/>
          <w:sz w:val="20"/>
          <w:szCs w:val="20"/>
          <w:u w:val="single"/>
        </w:rPr>
        <w:t>2</w:t>
      </w:r>
      <w:r w:rsidRPr="00537F76">
        <w:rPr>
          <w:rFonts w:asciiTheme="minorHAnsi" w:hAnsiTheme="minorHAnsi"/>
          <w:sz w:val="20"/>
          <w:szCs w:val="20"/>
        </w:rPr>
        <w:t>.</w:t>
      </w:r>
      <w:r w:rsidR="00C87465">
        <w:rPr>
          <w:rFonts w:asciiTheme="minorHAnsi" w:hAnsiTheme="minorHAnsi"/>
          <w:sz w:val="20"/>
          <w:szCs w:val="20"/>
        </w:rPr>
        <w:t xml:space="preserve"> </w:t>
      </w:r>
      <w:r w:rsidRPr="00537F76">
        <w:rPr>
          <w:rFonts w:asciiTheme="minorHAnsi" w:hAnsiTheme="minorHAnsi"/>
          <w:sz w:val="20"/>
          <w:szCs w:val="20"/>
        </w:rPr>
        <w:t xml:space="preserve">If we do not receive a signed agreement your account will be placed in “inactive” status </w:t>
      </w:r>
      <w:r w:rsidR="005A404B">
        <w:rPr>
          <w:rFonts w:asciiTheme="minorHAnsi" w:hAnsiTheme="minorHAnsi"/>
          <w:sz w:val="20"/>
          <w:szCs w:val="20"/>
        </w:rPr>
        <w:t>beginning July 1, 20</w:t>
      </w:r>
      <w:r w:rsidR="00B65A4D">
        <w:rPr>
          <w:rFonts w:asciiTheme="minorHAnsi" w:hAnsiTheme="minorHAnsi"/>
          <w:sz w:val="20"/>
          <w:szCs w:val="20"/>
        </w:rPr>
        <w:t>2</w:t>
      </w:r>
      <w:r w:rsidR="002D0F15">
        <w:rPr>
          <w:rFonts w:asciiTheme="minorHAnsi" w:hAnsiTheme="minorHAnsi"/>
          <w:sz w:val="20"/>
          <w:szCs w:val="20"/>
        </w:rPr>
        <w:t>2</w:t>
      </w:r>
      <w:r w:rsidRPr="00537F76">
        <w:rPr>
          <w:rFonts w:asciiTheme="minorHAnsi" w:hAnsiTheme="minorHAnsi"/>
          <w:sz w:val="20"/>
          <w:szCs w:val="20"/>
        </w:rPr>
        <w:t>, until a completed agreement or bid sheet is received.</w:t>
      </w:r>
      <w:r w:rsidR="00C87465">
        <w:rPr>
          <w:rFonts w:asciiTheme="minorHAnsi" w:hAnsiTheme="minorHAnsi"/>
          <w:sz w:val="20"/>
          <w:szCs w:val="20"/>
        </w:rPr>
        <w:t xml:space="preserve"> </w:t>
      </w:r>
      <w:r w:rsidRPr="00537F76">
        <w:rPr>
          <w:rFonts w:asciiTheme="minorHAnsi" w:hAnsiTheme="minorHAnsi"/>
          <w:sz w:val="20"/>
          <w:szCs w:val="20"/>
        </w:rPr>
        <w:t>Vendors submitting completed agreements after the June 1</w:t>
      </w:r>
      <w:r w:rsidR="00A04601">
        <w:rPr>
          <w:rFonts w:asciiTheme="minorHAnsi" w:hAnsiTheme="minorHAnsi"/>
          <w:sz w:val="20"/>
          <w:szCs w:val="20"/>
        </w:rPr>
        <w:t>7</w:t>
      </w:r>
      <w:r w:rsidRPr="00537F76">
        <w:rPr>
          <w:rFonts w:asciiTheme="minorHAnsi" w:hAnsiTheme="minorHAnsi"/>
          <w:sz w:val="20"/>
          <w:szCs w:val="20"/>
        </w:rPr>
        <w:t>, 20</w:t>
      </w:r>
      <w:r w:rsidR="00524C30">
        <w:rPr>
          <w:rFonts w:asciiTheme="minorHAnsi" w:hAnsiTheme="minorHAnsi"/>
          <w:sz w:val="20"/>
          <w:szCs w:val="20"/>
        </w:rPr>
        <w:t>2</w:t>
      </w:r>
      <w:r w:rsidR="00B65A4D">
        <w:rPr>
          <w:rFonts w:asciiTheme="minorHAnsi" w:hAnsiTheme="minorHAnsi"/>
          <w:sz w:val="20"/>
          <w:szCs w:val="20"/>
        </w:rPr>
        <w:t>2</w:t>
      </w:r>
      <w:r w:rsidRPr="00537F76">
        <w:rPr>
          <w:rFonts w:asciiTheme="minorHAnsi" w:hAnsiTheme="minorHAnsi"/>
          <w:sz w:val="20"/>
          <w:szCs w:val="20"/>
        </w:rPr>
        <w:t>, deadline will only be added to the program on a quarterly basis.</w:t>
      </w:r>
    </w:p>
    <w:p w14:paraId="2C8BDD6C" w14:textId="77777777" w:rsidR="00537F76" w:rsidRPr="005A404B" w:rsidRDefault="00537F76" w:rsidP="00C87465">
      <w:pPr>
        <w:ind w:left="90" w:right="144"/>
        <w:rPr>
          <w:sz w:val="20"/>
        </w:rPr>
      </w:pPr>
      <w:r w:rsidRPr="005A404B">
        <w:rPr>
          <w:sz w:val="20"/>
        </w:rPr>
        <w:t>Please return the completed and executed agreement(s) to:</w:t>
      </w:r>
    </w:p>
    <w:p w14:paraId="0CBA4E1B" w14:textId="78C90087" w:rsidR="005A404B" w:rsidRPr="005A404B" w:rsidRDefault="005A404B" w:rsidP="00C87465">
      <w:pPr>
        <w:pStyle w:val="NoSpacing"/>
        <w:ind w:left="90" w:right="144" w:firstLine="720"/>
        <w:rPr>
          <w:sz w:val="20"/>
        </w:rPr>
      </w:pPr>
      <w:r>
        <w:rPr>
          <w:sz w:val="20"/>
        </w:rPr>
        <w:t>Email:</w:t>
      </w:r>
      <w:r w:rsidRPr="005A404B">
        <w:rPr>
          <w:sz w:val="20"/>
        </w:rPr>
        <w:t xml:space="preserve"> </w:t>
      </w:r>
      <w:hyperlink r:id="rId7" w:history="1">
        <w:r w:rsidR="001E2F2F" w:rsidRPr="00611E61">
          <w:rPr>
            <w:rStyle w:val="Hyperlink"/>
            <w:sz w:val="20"/>
          </w:rPr>
          <w:t>vendorinvoices@admin.sc.gov</w:t>
        </w:r>
      </w:hyperlink>
      <w:r w:rsidRPr="005A404B">
        <w:rPr>
          <w:i/>
          <w:color w:val="000000"/>
          <w:sz w:val="20"/>
        </w:rPr>
        <w:t xml:space="preserve"> </w:t>
      </w:r>
      <w:r>
        <w:rPr>
          <w:i/>
          <w:color w:val="000000"/>
          <w:sz w:val="20"/>
        </w:rPr>
        <w:tab/>
      </w:r>
      <w:r>
        <w:rPr>
          <w:i/>
          <w:color w:val="000000"/>
          <w:sz w:val="20"/>
        </w:rPr>
        <w:tab/>
      </w:r>
      <w:r>
        <w:rPr>
          <w:i/>
          <w:color w:val="000000"/>
          <w:sz w:val="20"/>
        </w:rPr>
        <w:tab/>
      </w:r>
      <w:r w:rsidRPr="005A404B">
        <w:rPr>
          <w:i/>
          <w:sz w:val="20"/>
        </w:rPr>
        <w:t xml:space="preserve">OR </w:t>
      </w:r>
      <w:r w:rsidR="001E2F2F">
        <w:rPr>
          <w:i/>
          <w:sz w:val="20"/>
        </w:rPr>
        <w:tab/>
      </w:r>
      <w:r w:rsidR="001E2F2F">
        <w:rPr>
          <w:i/>
          <w:sz w:val="20"/>
        </w:rPr>
        <w:tab/>
      </w:r>
      <w:r w:rsidR="00E45EF3">
        <w:rPr>
          <w:sz w:val="20"/>
        </w:rPr>
        <w:t xml:space="preserve">Fax: </w:t>
      </w:r>
      <w:r w:rsidRPr="005A404B">
        <w:rPr>
          <w:sz w:val="20"/>
        </w:rPr>
        <w:t>803-737-9966</w:t>
      </w:r>
    </w:p>
    <w:p w14:paraId="62531B6D" w14:textId="77777777" w:rsidR="005A404B" w:rsidRDefault="005A404B" w:rsidP="00C87465">
      <w:pPr>
        <w:pStyle w:val="NoSpacing"/>
        <w:ind w:left="90" w:right="144" w:firstLine="720"/>
        <w:rPr>
          <w:i/>
          <w:color w:val="000000"/>
          <w:sz w:val="20"/>
        </w:rPr>
      </w:pPr>
    </w:p>
    <w:p w14:paraId="29501897" w14:textId="0E2C0C2C" w:rsidR="005A404B" w:rsidRPr="005A404B" w:rsidRDefault="005A404B" w:rsidP="00C87465">
      <w:pPr>
        <w:pStyle w:val="NoSpacing"/>
        <w:ind w:left="90" w:right="144" w:firstLine="720"/>
        <w:rPr>
          <w:sz w:val="20"/>
        </w:rPr>
      </w:pPr>
      <w:r w:rsidRPr="005A404B">
        <w:rPr>
          <w:i/>
          <w:sz w:val="20"/>
        </w:rPr>
        <w:t>OR</w:t>
      </w:r>
      <w:r>
        <w:rPr>
          <w:sz w:val="20"/>
        </w:rPr>
        <w:t xml:space="preserve"> mail:</w:t>
      </w:r>
      <w:r w:rsidRPr="005A404B">
        <w:rPr>
          <w:i/>
          <w:sz w:val="20"/>
        </w:rPr>
        <w:t xml:space="preserve"> </w:t>
      </w:r>
    </w:p>
    <w:p w14:paraId="00CC133B" w14:textId="77777777" w:rsidR="005A404B" w:rsidRDefault="005A404B" w:rsidP="00C87465">
      <w:pPr>
        <w:pStyle w:val="NoSpacing"/>
        <w:ind w:left="90" w:right="144" w:firstLine="720"/>
        <w:rPr>
          <w:sz w:val="20"/>
        </w:rPr>
      </w:pPr>
    </w:p>
    <w:p w14:paraId="300A5EA7" w14:textId="77777777" w:rsidR="00537F76" w:rsidRPr="005A404B" w:rsidRDefault="00537F76" w:rsidP="00C87465">
      <w:pPr>
        <w:pStyle w:val="NoSpacing"/>
        <w:ind w:left="90" w:right="144" w:firstLine="720"/>
        <w:rPr>
          <w:sz w:val="20"/>
        </w:rPr>
      </w:pPr>
      <w:r w:rsidRPr="005A404B">
        <w:rPr>
          <w:sz w:val="20"/>
        </w:rPr>
        <w:t>State Fleet Management</w:t>
      </w:r>
    </w:p>
    <w:p w14:paraId="18DE0A8F" w14:textId="77777777" w:rsidR="00537F76" w:rsidRPr="005A404B" w:rsidRDefault="00537F76" w:rsidP="00C87465">
      <w:pPr>
        <w:pStyle w:val="NoSpacing"/>
        <w:ind w:left="90" w:right="144" w:firstLine="720"/>
        <w:rPr>
          <w:sz w:val="20"/>
        </w:rPr>
      </w:pPr>
      <w:r w:rsidRPr="005A404B">
        <w:rPr>
          <w:sz w:val="20"/>
        </w:rPr>
        <w:t>Attn: Contract Manager</w:t>
      </w:r>
    </w:p>
    <w:p w14:paraId="1947BF6B" w14:textId="5C001448" w:rsidR="00537F76" w:rsidRPr="005A404B" w:rsidRDefault="00537F76" w:rsidP="00C87465">
      <w:pPr>
        <w:pStyle w:val="NoSpacing"/>
        <w:ind w:left="90" w:right="144" w:firstLine="720"/>
        <w:rPr>
          <w:sz w:val="20"/>
        </w:rPr>
      </w:pPr>
      <w:r w:rsidRPr="005A404B">
        <w:rPr>
          <w:sz w:val="20"/>
        </w:rPr>
        <w:t xml:space="preserve">1430 Senate Street, </w:t>
      </w:r>
      <w:r w:rsidR="00E45EF3">
        <w:rPr>
          <w:sz w:val="20"/>
        </w:rPr>
        <w:t>Third</w:t>
      </w:r>
      <w:r w:rsidRPr="005A404B">
        <w:rPr>
          <w:sz w:val="20"/>
        </w:rPr>
        <w:t xml:space="preserve"> Floor</w:t>
      </w:r>
    </w:p>
    <w:p w14:paraId="70873530" w14:textId="77777777" w:rsidR="00537F76" w:rsidRPr="005A404B" w:rsidRDefault="00537F76" w:rsidP="00C87465">
      <w:pPr>
        <w:pStyle w:val="NoSpacing"/>
        <w:ind w:left="90" w:right="144" w:firstLine="720"/>
        <w:rPr>
          <w:sz w:val="20"/>
        </w:rPr>
      </w:pPr>
      <w:r w:rsidRPr="005A404B">
        <w:rPr>
          <w:sz w:val="20"/>
        </w:rPr>
        <w:t>Columbia, SC 29201-3710</w:t>
      </w:r>
    </w:p>
    <w:p w14:paraId="0E10554F" w14:textId="77777777" w:rsidR="00537F76" w:rsidRPr="001E2F2F" w:rsidRDefault="00537F76" w:rsidP="00C87465">
      <w:pPr>
        <w:spacing w:before="100" w:beforeAutospacing="1" w:after="100" w:afterAutospacing="1"/>
        <w:ind w:left="90" w:right="144"/>
        <w:rPr>
          <w:b/>
          <w:sz w:val="20"/>
          <w:szCs w:val="20"/>
        </w:rPr>
      </w:pPr>
      <w:r w:rsidRPr="001E2F2F">
        <w:rPr>
          <w:b/>
          <w:sz w:val="20"/>
          <w:szCs w:val="20"/>
          <w:u w:val="single"/>
        </w:rPr>
        <w:t>Payment may be refused for any invoice received after thirty (30) days of service completion</w:t>
      </w:r>
      <w:r w:rsidRPr="001E2F2F">
        <w:rPr>
          <w:b/>
          <w:sz w:val="20"/>
          <w:szCs w:val="20"/>
        </w:rPr>
        <w:t>.</w:t>
      </w:r>
    </w:p>
    <w:p w14:paraId="23A571EC" w14:textId="77777777" w:rsidR="005A404B" w:rsidRDefault="005A404B" w:rsidP="00537F76">
      <w:pPr>
        <w:spacing w:before="100" w:beforeAutospacing="1" w:after="100" w:afterAutospacing="1" w:line="240" w:lineRule="auto"/>
        <w:rPr>
          <w:b/>
        </w:rPr>
      </w:pPr>
    </w:p>
    <w:p w14:paraId="1D102362" w14:textId="77777777" w:rsidR="008563D2" w:rsidRDefault="008563D2" w:rsidP="00537F76">
      <w:pPr>
        <w:spacing w:before="100" w:beforeAutospacing="1" w:after="100" w:afterAutospacing="1" w:line="240" w:lineRule="auto"/>
        <w:rPr>
          <w:b/>
        </w:rPr>
      </w:pPr>
    </w:p>
    <w:p w14:paraId="47B08713" w14:textId="77777777" w:rsidR="00F74475" w:rsidRDefault="00F74475">
      <w:pPr>
        <w:spacing w:after="160" w:line="259" w:lineRule="auto"/>
        <w:rPr>
          <w:b/>
          <w:sz w:val="20"/>
        </w:rPr>
      </w:pPr>
      <w:r>
        <w:rPr>
          <w:b/>
          <w:sz w:val="20"/>
        </w:rPr>
        <w:br w:type="page"/>
      </w:r>
    </w:p>
    <w:p w14:paraId="0F2A265E" w14:textId="0523C105" w:rsidR="00537F76" w:rsidRPr="008563D2" w:rsidRDefault="00537F76" w:rsidP="00E45EF3">
      <w:pPr>
        <w:spacing w:before="100" w:beforeAutospacing="1" w:after="100" w:afterAutospacing="1" w:line="240" w:lineRule="auto"/>
        <w:ind w:left="90" w:right="144"/>
        <w:rPr>
          <w:b/>
          <w:sz w:val="20"/>
        </w:rPr>
      </w:pPr>
      <w:r w:rsidRPr="008563D2">
        <w:rPr>
          <w:b/>
          <w:sz w:val="20"/>
        </w:rPr>
        <w:lastRenderedPageBreak/>
        <w:t>VEHICLE CLASSIFICATION</w:t>
      </w:r>
    </w:p>
    <w:p w14:paraId="5F0EADBA" w14:textId="77777777" w:rsidR="00537F76" w:rsidRPr="008563D2" w:rsidRDefault="00537F76" w:rsidP="00E45EF3">
      <w:pPr>
        <w:spacing w:before="100" w:beforeAutospacing="1" w:after="100" w:afterAutospacing="1"/>
        <w:ind w:left="90" w:right="144"/>
        <w:rPr>
          <w:sz w:val="20"/>
        </w:rPr>
      </w:pPr>
      <w:r w:rsidRPr="008563D2">
        <w:rPr>
          <w:sz w:val="20"/>
        </w:rPr>
        <w:t xml:space="preserve">For the purposes of this agreement, SFM will utilize the United States </w:t>
      </w:r>
      <w:hyperlink r:id="rId8" w:tooltip="Department of Transportation" w:history="1">
        <w:r w:rsidRPr="008563D2">
          <w:rPr>
            <w:sz w:val="20"/>
          </w:rPr>
          <w:t>Department of Transportation</w:t>
        </w:r>
      </w:hyperlink>
      <w:r w:rsidRPr="008563D2">
        <w:rPr>
          <w:sz w:val="20"/>
        </w:rPr>
        <w:t xml:space="preserve"> classification of vehicles:</w:t>
      </w:r>
    </w:p>
    <w:p w14:paraId="512BA0A5" w14:textId="77777777" w:rsidR="00537F76" w:rsidRPr="008563D2" w:rsidRDefault="00537F76" w:rsidP="00E45EF3">
      <w:pPr>
        <w:spacing w:after="0" w:line="240" w:lineRule="auto"/>
        <w:ind w:left="90" w:right="144"/>
        <w:rPr>
          <w:sz w:val="20"/>
        </w:rPr>
      </w:pPr>
      <w:r w:rsidRPr="008563D2">
        <w:rPr>
          <w:sz w:val="20"/>
        </w:rPr>
        <w:t>Passenger Vehicles / Light Duty Trucks</w:t>
      </w:r>
    </w:p>
    <w:p w14:paraId="11BEBF3F" w14:textId="77777777" w:rsidR="00537F76" w:rsidRPr="008563D2" w:rsidRDefault="00537F76" w:rsidP="00E45EF3">
      <w:pPr>
        <w:numPr>
          <w:ilvl w:val="0"/>
          <w:numId w:val="15"/>
        </w:numPr>
        <w:tabs>
          <w:tab w:val="clear" w:pos="720"/>
          <w:tab w:val="num" w:pos="1080"/>
        </w:tabs>
        <w:spacing w:after="100" w:afterAutospacing="1" w:line="240" w:lineRule="auto"/>
        <w:ind w:left="630" w:right="144"/>
        <w:rPr>
          <w:sz w:val="20"/>
        </w:rPr>
      </w:pPr>
      <w:r w:rsidRPr="008563D2">
        <w:rPr>
          <w:sz w:val="20"/>
        </w:rPr>
        <w:t>Class 1- GVWR ranges from 0 to 6,000 pounds (0 to 2,722 kg)</w:t>
      </w:r>
    </w:p>
    <w:p w14:paraId="5DBB9D8A"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2- GVWR ranges from 6,001 to 10,000 pounds (2,722 to 4,536 kg)</w:t>
      </w:r>
    </w:p>
    <w:p w14:paraId="0197A62E"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3- GVWR ranges from 10,001 to 14,000 pounds (4,536 to 6,350 kg)</w:t>
      </w:r>
    </w:p>
    <w:p w14:paraId="31CEED88" w14:textId="77777777" w:rsidR="00537F76" w:rsidRPr="008563D2" w:rsidRDefault="00537F76" w:rsidP="00E45EF3">
      <w:pPr>
        <w:spacing w:after="0" w:line="240" w:lineRule="auto"/>
        <w:ind w:left="90" w:right="144"/>
        <w:rPr>
          <w:sz w:val="20"/>
        </w:rPr>
      </w:pPr>
      <w:r w:rsidRPr="008563D2">
        <w:rPr>
          <w:sz w:val="20"/>
        </w:rPr>
        <w:t>Medium Duty Trucks</w:t>
      </w:r>
    </w:p>
    <w:p w14:paraId="6A7B446F"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4- GVWR ranges from 14,001 to 16,000 pounds (6,351 to 7,257 kg)</w:t>
      </w:r>
    </w:p>
    <w:p w14:paraId="15FD4D5A"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5- GVWR ranges from 16,001 to 19,500 pounds (7,258 to 8,845 kg)</w:t>
      </w:r>
    </w:p>
    <w:p w14:paraId="318D2A99"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6- GVWR ranges from 19,501 to 26,000 pounds (8,846 to 11,793 kg)</w:t>
      </w:r>
    </w:p>
    <w:p w14:paraId="0FA7EC34" w14:textId="77777777" w:rsidR="00537F76" w:rsidRPr="008563D2" w:rsidRDefault="00537F76" w:rsidP="00E45EF3">
      <w:pPr>
        <w:spacing w:after="0" w:line="240" w:lineRule="auto"/>
        <w:ind w:left="90" w:right="144"/>
        <w:rPr>
          <w:sz w:val="20"/>
        </w:rPr>
      </w:pPr>
      <w:r w:rsidRPr="008563D2">
        <w:rPr>
          <w:sz w:val="20"/>
        </w:rPr>
        <w:t>Heavy Duty Trucks</w:t>
      </w:r>
    </w:p>
    <w:p w14:paraId="381D3858"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7- GVWR ranges from 26,001 to 33,000 pounds (11,794 to 14,969 kg)</w:t>
      </w:r>
    </w:p>
    <w:p w14:paraId="54075D50" w14:textId="77777777" w:rsidR="00537F76" w:rsidRPr="008563D2" w:rsidRDefault="00537F76" w:rsidP="00E45EF3">
      <w:pPr>
        <w:numPr>
          <w:ilvl w:val="0"/>
          <w:numId w:val="15"/>
        </w:numPr>
        <w:spacing w:after="100" w:afterAutospacing="1" w:line="240" w:lineRule="auto"/>
        <w:ind w:left="630" w:right="144"/>
        <w:rPr>
          <w:sz w:val="20"/>
        </w:rPr>
      </w:pPr>
      <w:r w:rsidRPr="008563D2">
        <w:rPr>
          <w:sz w:val="20"/>
        </w:rPr>
        <w:t>Class 8- GVWR is anything above 33,000 pounds (14,969 kg)</w:t>
      </w:r>
    </w:p>
    <w:p w14:paraId="39939BA2" w14:textId="77777777" w:rsidR="00537F76" w:rsidRPr="00D37E68" w:rsidRDefault="00537F76" w:rsidP="00E45EF3">
      <w:pPr>
        <w:ind w:left="90" w:right="144"/>
        <w:rPr>
          <w:rFonts w:asciiTheme="minorHAnsi" w:hAnsiTheme="minorHAnsi"/>
          <w:sz w:val="20"/>
          <w:szCs w:val="20"/>
        </w:rPr>
      </w:pPr>
      <w:r w:rsidRPr="00D37E68">
        <w:rPr>
          <w:rFonts w:asciiTheme="minorHAnsi" w:hAnsiTheme="minorHAnsi"/>
          <w:b/>
          <w:i/>
          <w:sz w:val="20"/>
          <w:szCs w:val="20"/>
        </w:rPr>
        <w:t>NOTE</w:t>
      </w:r>
      <w:r w:rsidRPr="00D37E68">
        <w:rPr>
          <w:rFonts w:asciiTheme="minorHAnsi" w:hAnsiTheme="minorHAnsi"/>
          <w:sz w:val="20"/>
          <w:szCs w:val="20"/>
        </w:rPr>
        <w:t>:</w:t>
      </w:r>
    </w:p>
    <w:p w14:paraId="6EC659F5" w14:textId="7A3B9632" w:rsidR="00537F76" w:rsidRPr="00D37E68" w:rsidRDefault="00537F76" w:rsidP="00E45EF3">
      <w:pPr>
        <w:pStyle w:val="ListParagraph"/>
        <w:numPr>
          <w:ilvl w:val="0"/>
          <w:numId w:val="16"/>
        </w:numPr>
        <w:ind w:left="630" w:right="144"/>
        <w:rPr>
          <w:rFonts w:asciiTheme="minorHAnsi" w:hAnsiTheme="minorHAnsi"/>
          <w:b/>
          <w:sz w:val="20"/>
          <w:szCs w:val="20"/>
          <w:u w:val="single"/>
        </w:rPr>
      </w:pPr>
      <w:r w:rsidRPr="00D37E68">
        <w:rPr>
          <w:rFonts w:asciiTheme="minorHAnsi" w:hAnsiTheme="minorHAnsi"/>
          <w:b/>
          <w:sz w:val="20"/>
          <w:szCs w:val="20"/>
          <w:u w:val="single"/>
        </w:rPr>
        <w:t xml:space="preserve">Vendor must obtain authorization from SFM/CVRP for any additional repairs or parts required while performing maintenance </w:t>
      </w:r>
      <w:r w:rsidR="00A04601">
        <w:rPr>
          <w:rFonts w:asciiTheme="minorHAnsi" w:hAnsiTheme="minorHAnsi"/>
          <w:b/>
          <w:sz w:val="20"/>
          <w:szCs w:val="20"/>
          <w:u w:val="single"/>
        </w:rPr>
        <w:t xml:space="preserve">or repair </w:t>
      </w:r>
      <w:r w:rsidRPr="00D37E68">
        <w:rPr>
          <w:rFonts w:asciiTheme="minorHAnsi" w:hAnsiTheme="minorHAnsi"/>
          <w:b/>
          <w:sz w:val="20"/>
          <w:szCs w:val="20"/>
          <w:u w:val="single"/>
        </w:rPr>
        <w:t>of vehicles</w:t>
      </w:r>
      <w:r w:rsidR="00A04601">
        <w:rPr>
          <w:rFonts w:asciiTheme="minorHAnsi" w:hAnsiTheme="minorHAnsi"/>
          <w:b/>
          <w:sz w:val="20"/>
          <w:szCs w:val="20"/>
          <w:u w:val="single"/>
        </w:rPr>
        <w:t xml:space="preserve"> and equipment</w:t>
      </w:r>
      <w:r w:rsidRPr="00D37E68">
        <w:rPr>
          <w:rFonts w:asciiTheme="minorHAnsi" w:hAnsiTheme="minorHAnsi"/>
          <w:b/>
          <w:sz w:val="20"/>
          <w:szCs w:val="20"/>
          <w:u w:val="single"/>
        </w:rPr>
        <w:t xml:space="preserve"> covered under this agreement.</w:t>
      </w:r>
    </w:p>
    <w:p w14:paraId="4A76107A" w14:textId="77777777" w:rsidR="00537F76" w:rsidRPr="00D37E68" w:rsidRDefault="00537F76" w:rsidP="00E45EF3">
      <w:pPr>
        <w:pStyle w:val="ListParagraph"/>
        <w:numPr>
          <w:ilvl w:val="0"/>
          <w:numId w:val="16"/>
        </w:numPr>
        <w:ind w:left="630" w:right="144"/>
        <w:rPr>
          <w:rFonts w:asciiTheme="minorHAnsi" w:hAnsiTheme="minorHAnsi"/>
          <w:b/>
          <w:sz w:val="20"/>
          <w:szCs w:val="20"/>
          <w:u w:val="single"/>
        </w:rPr>
      </w:pPr>
      <w:r w:rsidRPr="00D37E68">
        <w:rPr>
          <w:rFonts w:asciiTheme="minorHAnsi" w:hAnsiTheme="minorHAnsi"/>
          <w:sz w:val="20"/>
          <w:szCs w:val="20"/>
          <w:u w:val="single"/>
        </w:rPr>
        <w:t>Vendor must obtain authorization from SFM/CVRP before sub-letting any repairs to another vendor and contracted vendor must manage warranty and rechecks pertaining to repairs</w:t>
      </w:r>
      <w:r w:rsidRPr="00D37E68">
        <w:rPr>
          <w:rFonts w:asciiTheme="minorHAnsi" w:hAnsiTheme="minorHAnsi"/>
          <w:b/>
          <w:sz w:val="20"/>
          <w:szCs w:val="20"/>
          <w:u w:val="single"/>
        </w:rPr>
        <w:t xml:space="preserve">. </w:t>
      </w:r>
    </w:p>
    <w:p w14:paraId="2E62F78E" w14:textId="6B059766" w:rsidR="00537F76" w:rsidRPr="00D37E68" w:rsidRDefault="00537F76" w:rsidP="00E45EF3">
      <w:pPr>
        <w:pStyle w:val="ListParagraph"/>
        <w:numPr>
          <w:ilvl w:val="0"/>
          <w:numId w:val="16"/>
        </w:numPr>
        <w:ind w:left="630" w:right="144"/>
        <w:rPr>
          <w:rFonts w:asciiTheme="minorHAnsi" w:hAnsiTheme="minorHAnsi"/>
          <w:sz w:val="20"/>
          <w:szCs w:val="20"/>
        </w:rPr>
      </w:pPr>
      <w:r w:rsidRPr="00D37E68">
        <w:rPr>
          <w:rFonts w:asciiTheme="minorHAnsi" w:hAnsiTheme="minorHAnsi"/>
          <w:sz w:val="20"/>
          <w:szCs w:val="20"/>
        </w:rPr>
        <w:t>While in the vendor</w:t>
      </w:r>
      <w:r w:rsidR="007161A6">
        <w:rPr>
          <w:rFonts w:asciiTheme="minorHAnsi" w:hAnsiTheme="minorHAnsi"/>
          <w:sz w:val="20"/>
          <w:szCs w:val="20"/>
        </w:rPr>
        <w:t>’</w:t>
      </w:r>
      <w:r w:rsidRPr="00D37E68">
        <w:rPr>
          <w:rFonts w:asciiTheme="minorHAnsi" w:hAnsiTheme="minorHAnsi"/>
          <w:sz w:val="20"/>
          <w:szCs w:val="20"/>
        </w:rPr>
        <w:t xml:space="preserve">s possession, </w:t>
      </w:r>
      <w:r w:rsidR="00E45EF3">
        <w:rPr>
          <w:rFonts w:asciiTheme="minorHAnsi" w:hAnsiTheme="minorHAnsi"/>
          <w:sz w:val="20"/>
          <w:szCs w:val="20"/>
        </w:rPr>
        <w:t>s</w:t>
      </w:r>
      <w:r w:rsidRPr="00D37E68">
        <w:rPr>
          <w:rFonts w:asciiTheme="minorHAnsi" w:hAnsiTheme="minorHAnsi"/>
          <w:sz w:val="20"/>
          <w:szCs w:val="20"/>
        </w:rPr>
        <w:t>tate vehicle</w:t>
      </w:r>
      <w:r w:rsidR="00E45EF3">
        <w:rPr>
          <w:rFonts w:asciiTheme="minorHAnsi" w:hAnsiTheme="minorHAnsi"/>
          <w:sz w:val="20"/>
          <w:szCs w:val="20"/>
        </w:rPr>
        <w:t>s</w:t>
      </w:r>
      <w:r w:rsidRPr="00D37E68">
        <w:rPr>
          <w:rFonts w:asciiTheme="minorHAnsi" w:hAnsiTheme="minorHAnsi"/>
          <w:sz w:val="20"/>
          <w:szCs w:val="20"/>
        </w:rPr>
        <w:t xml:space="preserve"> are to be driven by: </w:t>
      </w:r>
    </w:p>
    <w:p w14:paraId="25BFD742" w14:textId="77777777" w:rsidR="00537F76" w:rsidRPr="00D37E68" w:rsidRDefault="00537F76" w:rsidP="00E45EF3">
      <w:pPr>
        <w:pStyle w:val="ListParagraph"/>
        <w:numPr>
          <w:ilvl w:val="1"/>
          <w:numId w:val="16"/>
        </w:numPr>
        <w:ind w:left="630" w:right="144"/>
        <w:rPr>
          <w:rFonts w:asciiTheme="minorHAnsi" w:hAnsiTheme="minorHAnsi"/>
          <w:sz w:val="20"/>
          <w:szCs w:val="20"/>
        </w:rPr>
      </w:pPr>
      <w:r w:rsidRPr="00D37E68">
        <w:rPr>
          <w:rFonts w:asciiTheme="minorHAnsi" w:hAnsiTheme="minorHAnsi"/>
          <w:sz w:val="20"/>
          <w:szCs w:val="20"/>
        </w:rPr>
        <w:t xml:space="preserve">A </w:t>
      </w:r>
      <w:r w:rsidRPr="00D37E68">
        <w:rPr>
          <w:rFonts w:asciiTheme="minorHAnsi" w:hAnsiTheme="minorHAnsi"/>
          <w:b/>
          <w:sz w:val="20"/>
          <w:szCs w:val="20"/>
          <w:u w:val="single"/>
        </w:rPr>
        <w:t>licensed driver</w:t>
      </w:r>
      <w:r w:rsidRPr="00D37E68">
        <w:rPr>
          <w:rFonts w:asciiTheme="minorHAnsi" w:hAnsiTheme="minorHAnsi"/>
          <w:sz w:val="20"/>
          <w:szCs w:val="20"/>
        </w:rPr>
        <w:t xml:space="preserve"> for diagnostic, testing and repairs only. </w:t>
      </w:r>
    </w:p>
    <w:p w14:paraId="4BB1BC31" w14:textId="176792D6" w:rsidR="00537F76" w:rsidRPr="00D37E68" w:rsidRDefault="00537F76" w:rsidP="00E45EF3">
      <w:pPr>
        <w:pStyle w:val="ListParagraph"/>
        <w:numPr>
          <w:ilvl w:val="1"/>
          <w:numId w:val="16"/>
        </w:numPr>
        <w:ind w:left="630" w:right="144"/>
        <w:rPr>
          <w:rFonts w:asciiTheme="minorHAnsi" w:hAnsiTheme="minorHAnsi"/>
          <w:sz w:val="20"/>
          <w:szCs w:val="20"/>
        </w:rPr>
      </w:pPr>
      <w:r w:rsidRPr="00D37E68">
        <w:rPr>
          <w:rFonts w:asciiTheme="minorHAnsi" w:hAnsiTheme="minorHAnsi"/>
          <w:sz w:val="20"/>
          <w:szCs w:val="20"/>
        </w:rPr>
        <w:t xml:space="preserve">For </w:t>
      </w:r>
      <w:r w:rsidRPr="00D37E68">
        <w:rPr>
          <w:rFonts w:asciiTheme="minorHAnsi" w:hAnsiTheme="minorHAnsi"/>
          <w:b/>
          <w:sz w:val="20"/>
          <w:szCs w:val="20"/>
          <w:u w:val="single"/>
        </w:rPr>
        <w:t>Police/Patrol vehicles, marked or unmarked,</w:t>
      </w:r>
      <w:r w:rsidRPr="00D37E68">
        <w:rPr>
          <w:rFonts w:asciiTheme="minorHAnsi" w:hAnsiTheme="minorHAnsi"/>
          <w:sz w:val="20"/>
          <w:szCs w:val="20"/>
        </w:rPr>
        <w:t xml:space="preserve"> the </w:t>
      </w:r>
      <w:r w:rsidRPr="00D37E68">
        <w:rPr>
          <w:rFonts w:asciiTheme="minorHAnsi" w:hAnsiTheme="minorHAnsi"/>
          <w:b/>
          <w:sz w:val="20"/>
          <w:szCs w:val="20"/>
          <w:u w:val="single"/>
        </w:rPr>
        <w:t>officer</w:t>
      </w:r>
      <w:r w:rsidRPr="00D37E68">
        <w:rPr>
          <w:rFonts w:asciiTheme="minorHAnsi" w:hAnsiTheme="minorHAnsi"/>
          <w:sz w:val="20"/>
          <w:szCs w:val="20"/>
        </w:rPr>
        <w:t xml:space="preserve"> must drive </w:t>
      </w:r>
      <w:r w:rsidR="00E45EF3">
        <w:rPr>
          <w:rFonts w:asciiTheme="minorHAnsi" w:hAnsiTheme="minorHAnsi"/>
          <w:sz w:val="20"/>
          <w:szCs w:val="20"/>
        </w:rPr>
        <w:t xml:space="preserve">the </w:t>
      </w:r>
      <w:r w:rsidRPr="00D37E68">
        <w:rPr>
          <w:rFonts w:asciiTheme="minorHAnsi" w:hAnsiTheme="minorHAnsi"/>
          <w:sz w:val="20"/>
          <w:szCs w:val="20"/>
        </w:rPr>
        <w:t>vehicle for the technician. In no case is the vendor authorized to road test a Police/Patrol vehicle.</w:t>
      </w:r>
    </w:p>
    <w:p w14:paraId="7C8D8CFF" w14:textId="3CEFDEF3" w:rsidR="00537F76" w:rsidRPr="00D37E68" w:rsidRDefault="00537F76" w:rsidP="00E45EF3">
      <w:pPr>
        <w:pStyle w:val="ListParagraph"/>
        <w:numPr>
          <w:ilvl w:val="0"/>
          <w:numId w:val="16"/>
        </w:numPr>
        <w:ind w:left="630" w:right="144"/>
        <w:rPr>
          <w:rFonts w:asciiTheme="minorHAnsi" w:hAnsiTheme="minorHAnsi"/>
          <w:sz w:val="20"/>
          <w:szCs w:val="20"/>
        </w:rPr>
      </w:pPr>
      <w:r w:rsidRPr="00D37E68">
        <w:rPr>
          <w:rFonts w:asciiTheme="minorHAnsi" w:hAnsiTheme="minorHAnsi"/>
          <w:sz w:val="20"/>
          <w:szCs w:val="20"/>
        </w:rPr>
        <w:t xml:space="preserve">Servicing vendors shall be responsible for any damages to </w:t>
      </w:r>
      <w:r w:rsidR="00E45EF3">
        <w:rPr>
          <w:rFonts w:asciiTheme="minorHAnsi" w:hAnsiTheme="minorHAnsi"/>
          <w:sz w:val="20"/>
          <w:szCs w:val="20"/>
        </w:rPr>
        <w:t>s</w:t>
      </w:r>
      <w:r w:rsidRPr="00D37E68">
        <w:rPr>
          <w:rFonts w:asciiTheme="minorHAnsi" w:hAnsiTheme="minorHAnsi"/>
          <w:sz w:val="20"/>
          <w:szCs w:val="20"/>
        </w:rPr>
        <w:t xml:space="preserve">tate vehicles </w:t>
      </w:r>
      <w:r w:rsidR="00A04601">
        <w:rPr>
          <w:rFonts w:asciiTheme="minorHAnsi" w:hAnsiTheme="minorHAnsi"/>
          <w:sz w:val="20"/>
          <w:szCs w:val="20"/>
        </w:rPr>
        <w:t xml:space="preserve">or equipment </w:t>
      </w:r>
      <w:r w:rsidRPr="00D37E68">
        <w:rPr>
          <w:rFonts w:asciiTheme="minorHAnsi" w:hAnsiTheme="minorHAnsi"/>
          <w:sz w:val="20"/>
          <w:szCs w:val="20"/>
        </w:rPr>
        <w:t>covered by this agreement while in the vendor’s possession, excluding natural disaster.</w:t>
      </w:r>
      <w:r w:rsidR="00C87465">
        <w:rPr>
          <w:rFonts w:asciiTheme="minorHAnsi" w:hAnsiTheme="minorHAnsi"/>
          <w:sz w:val="20"/>
          <w:szCs w:val="20"/>
        </w:rPr>
        <w:t xml:space="preserve"> </w:t>
      </w:r>
      <w:r w:rsidRPr="00D37E68">
        <w:rPr>
          <w:rFonts w:asciiTheme="minorHAnsi" w:hAnsiTheme="minorHAnsi"/>
          <w:sz w:val="20"/>
          <w:szCs w:val="20"/>
        </w:rPr>
        <w:t xml:space="preserve"> </w:t>
      </w:r>
    </w:p>
    <w:p w14:paraId="5D6713BD" w14:textId="77777777" w:rsidR="00537F76" w:rsidRPr="00D37E68" w:rsidRDefault="00537F76" w:rsidP="00E45EF3">
      <w:pPr>
        <w:pStyle w:val="ListParagraph"/>
        <w:numPr>
          <w:ilvl w:val="0"/>
          <w:numId w:val="16"/>
        </w:numPr>
        <w:ind w:left="630" w:right="144"/>
        <w:rPr>
          <w:rFonts w:asciiTheme="minorHAnsi" w:hAnsiTheme="minorHAnsi"/>
          <w:sz w:val="20"/>
          <w:szCs w:val="20"/>
        </w:rPr>
      </w:pPr>
      <w:r w:rsidRPr="00D37E68">
        <w:rPr>
          <w:rFonts w:asciiTheme="minorHAnsi" w:hAnsiTheme="minorHAnsi"/>
          <w:sz w:val="20"/>
          <w:szCs w:val="20"/>
        </w:rPr>
        <w:t>Vendors are rated by region; any Vendor bidding Preventative Maintenance 30% above average participating vendors in a region may be excluded from this program.</w:t>
      </w:r>
    </w:p>
    <w:p w14:paraId="566D124D" w14:textId="77777777" w:rsidR="00E677EF" w:rsidRDefault="00537F76" w:rsidP="00E45EF3">
      <w:pPr>
        <w:pStyle w:val="ListParagraph"/>
        <w:numPr>
          <w:ilvl w:val="0"/>
          <w:numId w:val="16"/>
        </w:numPr>
        <w:ind w:left="630" w:right="144"/>
        <w:rPr>
          <w:rFonts w:asciiTheme="minorHAnsi" w:hAnsiTheme="minorHAnsi"/>
          <w:sz w:val="20"/>
          <w:szCs w:val="20"/>
        </w:rPr>
      </w:pPr>
      <w:r w:rsidRPr="00D37E68">
        <w:rPr>
          <w:rFonts w:asciiTheme="minorHAnsi" w:hAnsiTheme="minorHAnsi"/>
          <w:sz w:val="20"/>
          <w:szCs w:val="20"/>
        </w:rPr>
        <w:t xml:space="preserve">Vendors must apply all promotional sales and promotional discounts in place at time of service. </w:t>
      </w:r>
    </w:p>
    <w:p w14:paraId="3163E93E" w14:textId="5E68A4DB" w:rsidR="00166A38" w:rsidRPr="00E677EF" w:rsidRDefault="00D37E68" w:rsidP="00E45EF3">
      <w:pPr>
        <w:pStyle w:val="ListParagraph"/>
        <w:numPr>
          <w:ilvl w:val="0"/>
          <w:numId w:val="16"/>
        </w:numPr>
        <w:ind w:left="630" w:right="144"/>
        <w:rPr>
          <w:rFonts w:asciiTheme="minorHAnsi" w:hAnsiTheme="minorHAnsi"/>
          <w:sz w:val="20"/>
          <w:szCs w:val="20"/>
        </w:rPr>
      </w:pPr>
      <w:r w:rsidRPr="00E677EF">
        <w:rPr>
          <w:rFonts w:asciiTheme="minorHAnsi" w:hAnsiTheme="minorHAnsi"/>
          <w:sz w:val="20"/>
          <w:szCs w:val="20"/>
        </w:rPr>
        <w:t>The Manufacturer’s Warranty shall apply to all parts unless greater is offered by vendor.</w:t>
      </w:r>
      <w:r w:rsidR="0067032D" w:rsidRPr="00E677EF">
        <w:rPr>
          <w:rFonts w:asciiTheme="minorHAnsi" w:hAnsiTheme="minorHAnsi"/>
          <w:sz w:val="20"/>
          <w:szCs w:val="20"/>
        </w:rPr>
        <w:t xml:space="preserve"> </w:t>
      </w:r>
      <w:r w:rsidRPr="00E677EF">
        <w:rPr>
          <w:rFonts w:asciiTheme="minorHAnsi" w:hAnsiTheme="minorHAnsi"/>
          <w:sz w:val="20"/>
          <w:szCs w:val="20"/>
        </w:rPr>
        <w:t xml:space="preserve">The </w:t>
      </w:r>
      <w:r w:rsidR="00E45EF3">
        <w:rPr>
          <w:rFonts w:asciiTheme="minorHAnsi" w:hAnsiTheme="minorHAnsi"/>
          <w:sz w:val="20"/>
          <w:szCs w:val="20"/>
        </w:rPr>
        <w:t>v</w:t>
      </w:r>
      <w:r w:rsidRPr="00E677EF">
        <w:rPr>
          <w:rFonts w:asciiTheme="minorHAnsi" w:hAnsiTheme="minorHAnsi"/>
          <w:sz w:val="20"/>
          <w:szCs w:val="20"/>
        </w:rPr>
        <w:t xml:space="preserve">endor provides a warranty for at least three </w:t>
      </w:r>
      <w:r w:rsidR="00166A38" w:rsidRPr="00E677EF">
        <w:rPr>
          <w:rFonts w:asciiTheme="minorHAnsi" w:hAnsiTheme="minorHAnsi"/>
          <w:sz w:val="20"/>
          <w:szCs w:val="20"/>
        </w:rPr>
        <w:t>months.</w:t>
      </w:r>
    </w:p>
    <w:p w14:paraId="26BEEA00" w14:textId="77777777" w:rsidR="00F74475" w:rsidRDefault="00F74475" w:rsidP="00E45EF3">
      <w:pPr>
        <w:spacing w:after="160" w:line="259" w:lineRule="auto"/>
        <w:ind w:left="90" w:right="144"/>
        <w:rPr>
          <w:rFonts w:asciiTheme="minorHAnsi" w:hAnsiTheme="minorHAnsi"/>
          <w:b/>
          <w:sz w:val="20"/>
          <w:szCs w:val="20"/>
        </w:rPr>
      </w:pPr>
      <w:r>
        <w:rPr>
          <w:rFonts w:asciiTheme="minorHAnsi" w:hAnsiTheme="minorHAnsi"/>
          <w:b/>
          <w:sz w:val="20"/>
          <w:szCs w:val="20"/>
        </w:rPr>
        <w:br w:type="page"/>
      </w:r>
    </w:p>
    <w:p w14:paraId="3544D401" w14:textId="349A83CC" w:rsidR="005A404B" w:rsidRPr="00D37E68" w:rsidRDefault="005A404B" w:rsidP="00E45EF3">
      <w:pPr>
        <w:ind w:left="90" w:right="144"/>
        <w:rPr>
          <w:rFonts w:asciiTheme="minorHAnsi" w:hAnsiTheme="minorHAnsi"/>
          <w:sz w:val="20"/>
          <w:szCs w:val="20"/>
        </w:rPr>
      </w:pPr>
      <w:r w:rsidRPr="00D37E68">
        <w:rPr>
          <w:rFonts w:asciiTheme="minorHAnsi" w:hAnsiTheme="minorHAnsi"/>
          <w:b/>
          <w:sz w:val="20"/>
          <w:szCs w:val="20"/>
        </w:rPr>
        <w:lastRenderedPageBreak/>
        <w:t xml:space="preserve">PREVENTATIVE MAINTENANCE (OIL </w:t>
      </w:r>
      <w:r w:rsidR="00D37E68">
        <w:rPr>
          <w:rFonts w:asciiTheme="minorHAnsi" w:hAnsiTheme="minorHAnsi"/>
          <w:b/>
          <w:sz w:val="20"/>
          <w:szCs w:val="20"/>
        </w:rPr>
        <w:t>CHANGE &amp; MULTI-POINT INSPECTION</w:t>
      </w:r>
      <w:r w:rsidRPr="00D37E68">
        <w:rPr>
          <w:rFonts w:asciiTheme="minorHAnsi" w:hAnsiTheme="minorHAnsi"/>
          <w:b/>
          <w:sz w:val="20"/>
          <w:szCs w:val="20"/>
        </w:rPr>
        <w:t>)</w:t>
      </w:r>
    </w:p>
    <w:p w14:paraId="2C85ED47" w14:textId="77777777" w:rsidR="005A404B" w:rsidRPr="00D37E68" w:rsidRDefault="005A404B" w:rsidP="00E45EF3">
      <w:pPr>
        <w:ind w:left="90" w:right="144"/>
        <w:rPr>
          <w:rFonts w:asciiTheme="minorHAnsi" w:hAnsiTheme="minorHAnsi"/>
          <w:sz w:val="20"/>
          <w:szCs w:val="20"/>
        </w:rPr>
      </w:pPr>
      <w:r w:rsidRPr="00D37E68">
        <w:rPr>
          <w:rFonts w:asciiTheme="minorHAnsi" w:hAnsiTheme="minorHAnsi"/>
          <w:sz w:val="20"/>
          <w:szCs w:val="20"/>
        </w:rPr>
        <w:t>Please submit your best price for Preventative Maintenance for Class 1 thru 3 Passenger Vehicles / Light Duty Trucks indicated on P</w:t>
      </w:r>
      <w:r w:rsidRPr="00D37E68">
        <w:rPr>
          <w:rFonts w:asciiTheme="minorHAnsi" w:hAnsiTheme="minorHAnsi"/>
          <w:i/>
          <w:sz w:val="20"/>
          <w:szCs w:val="20"/>
        </w:rPr>
        <w:t>age</w:t>
      </w:r>
      <w:r w:rsidR="00C628BB">
        <w:rPr>
          <w:rFonts w:asciiTheme="minorHAnsi" w:hAnsiTheme="minorHAnsi"/>
          <w:sz w:val="20"/>
          <w:szCs w:val="20"/>
        </w:rPr>
        <w:t>2</w:t>
      </w:r>
      <w:r w:rsidRPr="00D37E68">
        <w:rPr>
          <w:rFonts w:asciiTheme="minorHAnsi" w:hAnsiTheme="minorHAnsi"/>
          <w:sz w:val="20"/>
          <w:szCs w:val="20"/>
        </w:rPr>
        <w:t>:</w:t>
      </w:r>
    </w:p>
    <w:p w14:paraId="28EC7823" w14:textId="77777777" w:rsidR="003E4366" w:rsidRDefault="005A404B" w:rsidP="00E45EF3">
      <w:pPr>
        <w:ind w:left="90" w:right="144"/>
        <w:rPr>
          <w:rFonts w:asciiTheme="minorHAnsi" w:hAnsiTheme="minorHAnsi"/>
          <w:sz w:val="20"/>
          <w:szCs w:val="20"/>
        </w:rPr>
      </w:pPr>
      <w:r w:rsidRPr="00D37E68">
        <w:rPr>
          <w:rFonts w:asciiTheme="minorHAnsi" w:hAnsiTheme="minorHAnsi"/>
          <w:sz w:val="20"/>
          <w:szCs w:val="20"/>
        </w:rPr>
        <w:t xml:space="preserve">All vehicles maintained under a State Fleet Management Purchase Order (PO) are to be </w:t>
      </w:r>
      <w:r w:rsidRPr="00D37E68">
        <w:rPr>
          <w:rFonts w:asciiTheme="minorHAnsi" w:hAnsiTheme="minorHAnsi"/>
          <w:b/>
          <w:i/>
          <w:sz w:val="20"/>
          <w:szCs w:val="20"/>
        </w:rPr>
        <w:t>serviced with either conventional or synthetic blend</w:t>
      </w:r>
      <w:r w:rsidRPr="00D37E68">
        <w:rPr>
          <w:rFonts w:asciiTheme="minorHAnsi" w:hAnsiTheme="minorHAnsi"/>
          <w:sz w:val="20"/>
          <w:szCs w:val="20"/>
        </w:rPr>
        <w:t xml:space="preserve"> motor oil.</w:t>
      </w:r>
    </w:p>
    <w:p w14:paraId="12C9AB2A" w14:textId="77777777" w:rsidR="005A404B" w:rsidRPr="00C628BB" w:rsidRDefault="003E4366" w:rsidP="00E45EF3">
      <w:pPr>
        <w:pStyle w:val="ListParagraph"/>
        <w:numPr>
          <w:ilvl w:val="0"/>
          <w:numId w:val="20"/>
        </w:numPr>
        <w:ind w:left="630" w:right="144"/>
        <w:rPr>
          <w:rFonts w:asciiTheme="minorHAnsi" w:hAnsiTheme="minorHAnsi"/>
          <w:b/>
          <w:i/>
          <w:sz w:val="20"/>
          <w:szCs w:val="20"/>
          <w:u w:val="single"/>
        </w:rPr>
      </w:pPr>
      <w:r w:rsidRPr="00C628BB">
        <w:rPr>
          <w:rFonts w:asciiTheme="minorHAnsi" w:hAnsiTheme="minorHAnsi"/>
          <w:b/>
          <w:i/>
          <w:sz w:val="20"/>
          <w:szCs w:val="20"/>
          <w:u w:val="single"/>
        </w:rPr>
        <w:t xml:space="preserve">Full Synthetic Motor Oil requires </w:t>
      </w:r>
      <w:r w:rsidR="00C628BB" w:rsidRPr="00C628BB">
        <w:rPr>
          <w:rFonts w:asciiTheme="minorHAnsi" w:hAnsiTheme="minorHAnsi"/>
          <w:b/>
          <w:i/>
          <w:sz w:val="20"/>
          <w:szCs w:val="20"/>
          <w:u w:val="single"/>
        </w:rPr>
        <w:t>prior approval</w:t>
      </w:r>
      <w:r w:rsidR="00C628BB">
        <w:rPr>
          <w:rFonts w:asciiTheme="minorHAnsi" w:hAnsiTheme="minorHAnsi"/>
          <w:b/>
          <w:i/>
          <w:sz w:val="20"/>
          <w:szCs w:val="20"/>
          <w:u w:val="single"/>
        </w:rPr>
        <w:t xml:space="preserve"> from </w:t>
      </w:r>
      <w:proofErr w:type="gramStart"/>
      <w:r w:rsidR="00C628BB">
        <w:rPr>
          <w:rFonts w:asciiTheme="minorHAnsi" w:hAnsiTheme="minorHAnsi"/>
          <w:b/>
          <w:i/>
          <w:sz w:val="20"/>
          <w:szCs w:val="20"/>
          <w:u w:val="single"/>
        </w:rPr>
        <w:t>a</w:t>
      </w:r>
      <w:proofErr w:type="gramEnd"/>
      <w:r w:rsidR="00C628BB">
        <w:rPr>
          <w:rFonts w:asciiTheme="minorHAnsi" w:hAnsiTheme="minorHAnsi"/>
          <w:b/>
          <w:i/>
          <w:sz w:val="20"/>
          <w:szCs w:val="20"/>
          <w:u w:val="single"/>
        </w:rPr>
        <w:t xml:space="preserve"> </w:t>
      </w:r>
      <w:r w:rsidR="00C628BB" w:rsidRPr="00C628BB">
        <w:rPr>
          <w:rFonts w:asciiTheme="minorHAnsi" w:hAnsiTheme="minorHAnsi"/>
          <w:b/>
          <w:i/>
          <w:sz w:val="20"/>
          <w:szCs w:val="20"/>
          <w:u w:val="single"/>
        </w:rPr>
        <w:t>SFM/CVRP</w:t>
      </w:r>
      <w:r w:rsidR="00C628BB">
        <w:rPr>
          <w:rFonts w:asciiTheme="minorHAnsi" w:hAnsiTheme="minorHAnsi"/>
          <w:b/>
          <w:i/>
          <w:sz w:val="20"/>
          <w:szCs w:val="20"/>
          <w:u w:val="single"/>
        </w:rPr>
        <w:t xml:space="preserve"> Technician</w:t>
      </w:r>
    </w:p>
    <w:p w14:paraId="5DB81291" w14:textId="48987FEC" w:rsidR="005A404B" w:rsidRPr="00D37E68" w:rsidRDefault="005A404B" w:rsidP="00E45EF3">
      <w:pPr>
        <w:ind w:left="90" w:right="144"/>
        <w:rPr>
          <w:rFonts w:asciiTheme="minorHAnsi" w:hAnsiTheme="minorHAnsi"/>
          <w:sz w:val="20"/>
          <w:szCs w:val="20"/>
        </w:rPr>
      </w:pPr>
      <w:r w:rsidRPr="00D37E68">
        <w:rPr>
          <w:rFonts w:asciiTheme="minorHAnsi" w:hAnsiTheme="minorHAnsi"/>
          <w:sz w:val="20"/>
          <w:szCs w:val="20"/>
        </w:rPr>
        <w:t xml:space="preserve">Vehicles equipped with Diesel Engines, and Class 4 </w:t>
      </w:r>
      <w:r w:rsidR="00E45EF3">
        <w:rPr>
          <w:rFonts w:asciiTheme="minorHAnsi" w:hAnsiTheme="minorHAnsi"/>
          <w:sz w:val="20"/>
          <w:szCs w:val="20"/>
        </w:rPr>
        <w:t>through</w:t>
      </w:r>
      <w:r w:rsidRPr="00D37E68">
        <w:rPr>
          <w:rFonts w:asciiTheme="minorHAnsi" w:hAnsiTheme="minorHAnsi"/>
          <w:sz w:val="20"/>
          <w:szCs w:val="20"/>
        </w:rPr>
        <w:t xml:space="preserve"> Class 8, are not covered under this agreement, but SFM expects vendor’s best possible pricing will be applied to invoices with Preventive Maintenance.</w:t>
      </w:r>
    </w:p>
    <w:p w14:paraId="79AD3A3C" w14:textId="10754E5F" w:rsidR="005A404B" w:rsidRPr="00D37E68" w:rsidRDefault="005A404B" w:rsidP="00E45EF3">
      <w:pPr>
        <w:ind w:left="90" w:right="144"/>
        <w:rPr>
          <w:rFonts w:asciiTheme="minorHAnsi" w:hAnsiTheme="minorHAnsi"/>
          <w:b/>
          <w:sz w:val="20"/>
          <w:szCs w:val="20"/>
        </w:rPr>
      </w:pPr>
      <w:r w:rsidRPr="00D37E68">
        <w:rPr>
          <w:rFonts w:asciiTheme="minorHAnsi" w:hAnsiTheme="minorHAnsi"/>
          <w:sz w:val="20"/>
          <w:szCs w:val="20"/>
        </w:rPr>
        <w:t>Preventative Maintenance Service must include the following items</w:t>
      </w:r>
      <w:r w:rsidR="001A6D97">
        <w:rPr>
          <w:rFonts w:asciiTheme="minorHAnsi" w:hAnsiTheme="minorHAnsi"/>
          <w:sz w:val="20"/>
          <w:szCs w:val="20"/>
        </w:rPr>
        <w:t>:</w:t>
      </w:r>
      <w:r w:rsidRPr="00D37E68">
        <w:rPr>
          <w:rFonts w:asciiTheme="minorHAnsi" w:hAnsiTheme="minorHAnsi"/>
          <w:sz w:val="20"/>
          <w:szCs w:val="20"/>
        </w:rPr>
        <w:t xml:space="preserve"> </w:t>
      </w:r>
      <w:r w:rsidR="001A6D97">
        <w:rPr>
          <w:rFonts w:asciiTheme="minorHAnsi" w:hAnsiTheme="minorHAnsi"/>
          <w:sz w:val="20"/>
          <w:szCs w:val="20"/>
        </w:rPr>
        <w:t>(</w:t>
      </w:r>
      <w:r w:rsidRPr="00D37E68">
        <w:rPr>
          <w:rFonts w:asciiTheme="minorHAnsi" w:hAnsiTheme="minorHAnsi"/>
          <w:sz w:val="20"/>
          <w:szCs w:val="20"/>
        </w:rPr>
        <w:t>Notify SFM CVRP of items needing attention</w:t>
      </w:r>
      <w:r w:rsidR="00D37E68">
        <w:rPr>
          <w:rFonts w:asciiTheme="minorHAnsi" w:hAnsiTheme="minorHAnsi"/>
          <w:sz w:val="20"/>
          <w:szCs w:val="20"/>
        </w:rPr>
        <w:t xml:space="preserve"> </w:t>
      </w:r>
      <w:r w:rsidR="00D37E68" w:rsidRPr="00D37E68">
        <w:rPr>
          <w:rFonts w:asciiTheme="minorHAnsi" w:hAnsiTheme="minorHAnsi"/>
          <w:sz w:val="20"/>
          <w:szCs w:val="20"/>
        </w:rPr>
        <w:t xml:space="preserve">at </w:t>
      </w:r>
      <w:r w:rsidR="00D37E68" w:rsidRPr="00D37E68">
        <w:rPr>
          <w:rFonts w:asciiTheme="minorHAnsi" w:hAnsiTheme="minorHAnsi"/>
          <w:b/>
          <w:sz w:val="20"/>
          <w:szCs w:val="20"/>
        </w:rPr>
        <w:t>1-800-277-3686</w:t>
      </w:r>
      <w:r w:rsidRPr="00D37E68">
        <w:rPr>
          <w:rFonts w:asciiTheme="minorHAnsi" w:hAnsiTheme="minorHAnsi"/>
          <w:sz w:val="20"/>
          <w:szCs w:val="20"/>
        </w:rPr>
        <w:t>.</w:t>
      </w:r>
      <w:r w:rsidR="001A6D97">
        <w:rPr>
          <w:rFonts w:asciiTheme="minorHAnsi" w:hAnsiTheme="minorHAnsi"/>
          <w:sz w:val="20"/>
          <w:szCs w:val="20"/>
        </w:rPr>
        <w:t>)</w:t>
      </w:r>
    </w:p>
    <w:p w14:paraId="05A00FC7" w14:textId="3D5F15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 xml:space="preserve">Change oil, </w:t>
      </w:r>
      <w:proofErr w:type="gramStart"/>
      <w:r w:rsidRPr="00D37E68">
        <w:rPr>
          <w:rFonts w:asciiTheme="minorHAnsi" w:hAnsiTheme="minorHAnsi"/>
          <w:sz w:val="20"/>
          <w:szCs w:val="20"/>
        </w:rPr>
        <w:t>filter</w:t>
      </w:r>
      <w:proofErr w:type="gramEnd"/>
      <w:r w:rsidRPr="00D37E68">
        <w:rPr>
          <w:rFonts w:asciiTheme="minorHAnsi" w:hAnsiTheme="minorHAnsi"/>
          <w:sz w:val="20"/>
          <w:szCs w:val="20"/>
        </w:rPr>
        <w:t xml:space="preserve"> and lube (up to </w:t>
      </w:r>
      <w:r w:rsidR="001A6D97">
        <w:rPr>
          <w:rFonts w:asciiTheme="minorHAnsi" w:hAnsiTheme="minorHAnsi"/>
          <w:b/>
          <w:sz w:val="20"/>
          <w:szCs w:val="20"/>
        </w:rPr>
        <w:t>five</w:t>
      </w:r>
      <w:r w:rsidRPr="00D37E68">
        <w:rPr>
          <w:rFonts w:asciiTheme="minorHAnsi" w:hAnsiTheme="minorHAnsi"/>
          <w:sz w:val="20"/>
          <w:szCs w:val="20"/>
        </w:rPr>
        <w:t xml:space="preserve"> quarts)</w:t>
      </w:r>
    </w:p>
    <w:p w14:paraId="688A020F"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Inspect and inflate tires, spare included to manufacturer specification as required</w:t>
      </w:r>
    </w:p>
    <w:p w14:paraId="117DDF34"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Inspect and correct all fluid levels</w:t>
      </w:r>
    </w:p>
    <w:p w14:paraId="24E89AFE"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Inspect belts and hoses</w:t>
      </w:r>
    </w:p>
    <w:p w14:paraId="0A8ED898"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Inspect battery</w:t>
      </w:r>
    </w:p>
    <w:p w14:paraId="2517FC4A"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Inspect air filter</w:t>
      </w:r>
    </w:p>
    <w:p w14:paraId="243657C9"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 xml:space="preserve">Inspect windshield / rear lift gate wiper blades condition and operation </w:t>
      </w:r>
    </w:p>
    <w:p w14:paraId="53D276A3" w14:textId="77777777" w:rsidR="005A404B" w:rsidRP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Check operation of all the lights and horn</w:t>
      </w:r>
    </w:p>
    <w:p w14:paraId="4C1E2308" w14:textId="77777777" w:rsidR="00D37E68" w:rsidRDefault="005A404B" w:rsidP="00E45EF3">
      <w:pPr>
        <w:pStyle w:val="ListParagraph"/>
        <w:numPr>
          <w:ilvl w:val="0"/>
          <w:numId w:val="17"/>
        </w:numPr>
        <w:ind w:left="630" w:right="144"/>
        <w:rPr>
          <w:rFonts w:asciiTheme="minorHAnsi" w:hAnsiTheme="minorHAnsi"/>
          <w:sz w:val="20"/>
          <w:szCs w:val="20"/>
        </w:rPr>
      </w:pPr>
      <w:r w:rsidRPr="00D37E68">
        <w:rPr>
          <w:rFonts w:asciiTheme="minorHAnsi" w:hAnsiTheme="minorHAnsi"/>
          <w:sz w:val="20"/>
          <w:szCs w:val="20"/>
        </w:rPr>
        <w:t>Service reminder stickers (if used) shall indicate:</w:t>
      </w:r>
      <w:r w:rsidRPr="00D37E68">
        <w:rPr>
          <w:rFonts w:asciiTheme="minorHAnsi" w:hAnsiTheme="minorHAnsi"/>
          <w:sz w:val="20"/>
          <w:szCs w:val="20"/>
        </w:rPr>
        <w:tab/>
        <w:t xml:space="preserve">5,000 miles interval for light duty vehicles </w:t>
      </w:r>
    </w:p>
    <w:p w14:paraId="3B32BF40" w14:textId="77777777" w:rsidR="005A404B" w:rsidRPr="00D37E68" w:rsidRDefault="005A404B" w:rsidP="002D0F15">
      <w:pPr>
        <w:ind w:left="4725" w:right="144" w:firstLine="315"/>
        <w:rPr>
          <w:rFonts w:asciiTheme="minorHAnsi" w:hAnsiTheme="minorHAnsi"/>
          <w:sz w:val="20"/>
          <w:szCs w:val="20"/>
        </w:rPr>
      </w:pPr>
      <w:r w:rsidRPr="00D37E68">
        <w:rPr>
          <w:rFonts w:asciiTheme="minorHAnsi" w:hAnsiTheme="minorHAnsi"/>
          <w:sz w:val="20"/>
          <w:szCs w:val="20"/>
        </w:rPr>
        <w:t>4,000 miles interval for police or extreme duty vehicles</w:t>
      </w:r>
    </w:p>
    <w:p w14:paraId="24DFCFD2" w14:textId="77777777" w:rsidR="00D37E68" w:rsidRPr="00D37E68" w:rsidRDefault="00D37E68" w:rsidP="00E45EF3">
      <w:pPr>
        <w:ind w:left="90" w:right="144"/>
        <w:rPr>
          <w:rFonts w:asciiTheme="minorHAnsi" w:hAnsiTheme="minorHAnsi"/>
          <w:sz w:val="20"/>
          <w:szCs w:val="20"/>
        </w:rPr>
      </w:pPr>
      <w:r w:rsidRPr="00D37E68">
        <w:rPr>
          <w:rFonts w:asciiTheme="minorHAnsi" w:hAnsiTheme="minorHAnsi"/>
          <w:b/>
          <w:sz w:val="20"/>
          <w:szCs w:val="20"/>
        </w:rPr>
        <w:t>INVOICES/REPAIR ORDERS</w:t>
      </w:r>
    </w:p>
    <w:p w14:paraId="39346F66" w14:textId="1FE27F99" w:rsidR="00D37E68" w:rsidRPr="00D37E68" w:rsidRDefault="00D37E68" w:rsidP="00E45EF3">
      <w:pPr>
        <w:pStyle w:val="ListParagraph"/>
        <w:numPr>
          <w:ilvl w:val="0"/>
          <w:numId w:val="11"/>
        </w:numPr>
        <w:ind w:left="630" w:right="144"/>
        <w:rPr>
          <w:rFonts w:asciiTheme="minorHAnsi" w:hAnsiTheme="minorHAnsi"/>
          <w:sz w:val="20"/>
          <w:szCs w:val="20"/>
        </w:rPr>
      </w:pPr>
      <w:r w:rsidRPr="00D37E68">
        <w:rPr>
          <w:rFonts w:asciiTheme="minorHAnsi" w:hAnsiTheme="minorHAnsi"/>
          <w:sz w:val="20"/>
          <w:szCs w:val="20"/>
        </w:rPr>
        <w:t xml:space="preserve">The vehicle driver </w:t>
      </w:r>
      <w:r w:rsidR="00A04601">
        <w:rPr>
          <w:rFonts w:asciiTheme="minorHAnsi" w:hAnsiTheme="minorHAnsi"/>
          <w:sz w:val="20"/>
          <w:szCs w:val="20"/>
        </w:rPr>
        <w:t xml:space="preserve">(agency representative) </w:t>
      </w:r>
      <w:r w:rsidRPr="00D37E68">
        <w:rPr>
          <w:rFonts w:asciiTheme="minorHAnsi" w:hAnsiTheme="minorHAnsi"/>
          <w:sz w:val="20"/>
          <w:szCs w:val="20"/>
        </w:rPr>
        <w:t xml:space="preserve">will provide vendor with a service request, a Purchase Order Number and an approved estimated dollar amount before work begins. Under any other circumstances the </w:t>
      </w:r>
      <w:r w:rsidRPr="00D37E68">
        <w:rPr>
          <w:rFonts w:asciiTheme="minorHAnsi" w:hAnsiTheme="minorHAnsi"/>
          <w:b/>
          <w:sz w:val="20"/>
          <w:szCs w:val="20"/>
        </w:rPr>
        <w:t>vendor must contact SFM/CVRP</w:t>
      </w:r>
      <w:r w:rsidRPr="00D37E68">
        <w:rPr>
          <w:rFonts w:asciiTheme="minorHAnsi" w:hAnsiTheme="minorHAnsi"/>
          <w:sz w:val="20"/>
          <w:szCs w:val="20"/>
        </w:rPr>
        <w:t xml:space="preserve"> at </w:t>
      </w:r>
      <w:r w:rsidRPr="00D37E68">
        <w:rPr>
          <w:rFonts w:asciiTheme="minorHAnsi" w:hAnsiTheme="minorHAnsi"/>
          <w:b/>
          <w:sz w:val="20"/>
          <w:szCs w:val="20"/>
        </w:rPr>
        <w:t xml:space="preserve">1-800-277-3686 </w:t>
      </w:r>
      <w:r w:rsidRPr="00D37E68">
        <w:rPr>
          <w:rFonts w:asciiTheme="minorHAnsi" w:hAnsiTheme="minorHAnsi"/>
          <w:sz w:val="20"/>
          <w:szCs w:val="20"/>
        </w:rPr>
        <w:t>before making any repairs.</w:t>
      </w:r>
    </w:p>
    <w:p w14:paraId="2BA27A2B" w14:textId="3A204639" w:rsidR="00D37E68" w:rsidRPr="00D37E68" w:rsidRDefault="00D37E68" w:rsidP="00E45EF3">
      <w:pPr>
        <w:pStyle w:val="ListParagraph"/>
        <w:numPr>
          <w:ilvl w:val="0"/>
          <w:numId w:val="11"/>
        </w:numPr>
        <w:ind w:left="630" w:right="144"/>
        <w:rPr>
          <w:rFonts w:asciiTheme="minorHAnsi" w:hAnsiTheme="minorHAnsi"/>
          <w:sz w:val="20"/>
          <w:szCs w:val="20"/>
        </w:rPr>
      </w:pPr>
      <w:r w:rsidRPr="00D37E68">
        <w:rPr>
          <w:rFonts w:asciiTheme="minorHAnsi" w:hAnsiTheme="minorHAnsi"/>
          <w:sz w:val="20"/>
          <w:szCs w:val="20"/>
        </w:rPr>
        <w:t>Invoices must list all Parts and Labor (including pricing), Purchase Order Number, License Plate</w:t>
      </w:r>
      <w:r w:rsidR="00A04601">
        <w:rPr>
          <w:rFonts w:asciiTheme="minorHAnsi" w:hAnsiTheme="minorHAnsi"/>
          <w:sz w:val="20"/>
          <w:szCs w:val="20"/>
        </w:rPr>
        <w:t xml:space="preserve"> or Equipment Number</w:t>
      </w:r>
      <w:r w:rsidRPr="00D37E68">
        <w:rPr>
          <w:rFonts w:asciiTheme="minorHAnsi" w:hAnsiTheme="minorHAnsi"/>
          <w:sz w:val="20"/>
          <w:szCs w:val="20"/>
        </w:rPr>
        <w:t xml:space="preserve">, Odometer </w:t>
      </w:r>
      <w:r w:rsidR="00A04601">
        <w:rPr>
          <w:rFonts w:asciiTheme="minorHAnsi" w:hAnsiTheme="minorHAnsi"/>
          <w:sz w:val="20"/>
          <w:szCs w:val="20"/>
        </w:rPr>
        <w:t xml:space="preserve">or Hour Meter </w:t>
      </w:r>
      <w:r w:rsidRPr="00D37E68">
        <w:rPr>
          <w:rFonts w:asciiTheme="minorHAnsi" w:hAnsiTheme="minorHAnsi"/>
          <w:sz w:val="20"/>
          <w:szCs w:val="20"/>
        </w:rPr>
        <w:t>Reading and Invoice Number.</w:t>
      </w:r>
    </w:p>
    <w:p w14:paraId="13357C7F" w14:textId="56F0350D" w:rsidR="00D37E68" w:rsidRPr="00D37E68" w:rsidRDefault="00D37E68" w:rsidP="00E45EF3">
      <w:pPr>
        <w:pStyle w:val="ListParagraph"/>
        <w:numPr>
          <w:ilvl w:val="0"/>
          <w:numId w:val="11"/>
        </w:numPr>
        <w:ind w:left="630" w:right="144"/>
        <w:rPr>
          <w:rFonts w:asciiTheme="minorHAnsi" w:hAnsiTheme="minorHAnsi"/>
          <w:sz w:val="20"/>
          <w:szCs w:val="20"/>
        </w:rPr>
      </w:pPr>
      <w:r w:rsidRPr="00D37E68">
        <w:rPr>
          <w:rFonts w:asciiTheme="minorHAnsi" w:hAnsiTheme="minorHAnsi"/>
          <w:sz w:val="20"/>
          <w:szCs w:val="20"/>
        </w:rPr>
        <w:t xml:space="preserve">Invoices submitted to SFM for payment should be signed by the vehicle operator </w:t>
      </w:r>
      <w:r w:rsidR="00A04601">
        <w:rPr>
          <w:rFonts w:asciiTheme="minorHAnsi" w:hAnsiTheme="minorHAnsi"/>
          <w:sz w:val="20"/>
          <w:szCs w:val="20"/>
        </w:rPr>
        <w:t xml:space="preserve">(agency representative) </w:t>
      </w:r>
      <w:r w:rsidRPr="00D37E68">
        <w:rPr>
          <w:rFonts w:asciiTheme="minorHAnsi" w:hAnsiTheme="minorHAnsi"/>
          <w:sz w:val="20"/>
          <w:szCs w:val="20"/>
        </w:rPr>
        <w:t xml:space="preserve">when possible. A repair order may be submitted for payment if invoice is unavailable. If </w:t>
      </w:r>
      <w:r w:rsidR="001A6D97">
        <w:rPr>
          <w:rFonts w:asciiTheme="minorHAnsi" w:hAnsiTheme="minorHAnsi"/>
          <w:sz w:val="20"/>
          <w:szCs w:val="20"/>
        </w:rPr>
        <w:t xml:space="preserve">a </w:t>
      </w:r>
      <w:r w:rsidRPr="00D37E68">
        <w:rPr>
          <w:rFonts w:asciiTheme="minorHAnsi" w:hAnsiTheme="minorHAnsi"/>
          <w:sz w:val="20"/>
          <w:szCs w:val="20"/>
        </w:rPr>
        <w:t>vehicle is picked up after normal business hours and the invoice/repair order is not signed, the vendor should note on the invoice why it is not signed.</w:t>
      </w:r>
    </w:p>
    <w:p w14:paraId="1F5460F7" w14:textId="6610C883" w:rsidR="002D0F15" w:rsidRDefault="00D37E68" w:rsidP="00E45EF3">
      <w:pPr>
        <w:pStyle w:val="ListParagraph"/>
        <w:numPr>
          <w:ilvl w:val="0"/>
          <w:numId w:val="11"/>
        </w:numPr>
        <w:ind w:left="630" w:right="144"/>
        <w:rPr>
          <w:rFonts w:asciiTheme="minorHAnsi" w:hAnsiTheme="minorHAnsi"/>
          <w:b/>
          <w:sz w:val="20"/>
          <w:szCs w:val="20"/>
        </w:rPr>
      </w:pPr>
      <w:r w:rsidRPr="00D37E68">
        <w:rPr>
          <w:rFonts w:asciiTheme="minorHAnsi" w:hAnsiTheme="minorHAnsi"/>
          <w:sz w:val="20"/>
          <w:szCs w:val="20"/>
        </w:rPr>
        <w:t xml:space="preserve">Emergency Repairs are defined as those repairs that cannot be anticipated and requiring immediate attention after normal business hours, </w:t>
      </w:r>
      <w:proofErr w:type="gramStart"/>
      <w:r w:rsidRPr="00D37E68">
        <w:rPr>
          <w:rFonts w:asciiTheme="minorHAnsi" w:hAnsiTheme="minorHAnsi"/>
          <w:sz w:val="20"/>
          <w:szCs w:val="20"/>
        </w:rPr>
        <w:t>holidays</w:t>
      </w:r>
      <w:proofErr w:type="gramEnd"/>
      <w:r w:rsidRPr="00D37E68">
        <w:rPr>
          <w:rFonts w:asciiTheme="minorHAnsi" w:hAnsiTheme="minorHAnsi"/>
          <w:sz w:val="20"/>
          <w:szCs w:val="20"/>
        </w:rPr>
        <w:t xml:space="preserve"> and weekends. State Fleet Management must be notified by the vendor with vehicle, driver’s </w:t>
      </w:r>
      <w:proofErr w:type="gramStart"/>
      <w:r w:rsidRPr="00D37E68">
        <w:rPr>
          <w:rFonts w:asciiTheme="minorHAnsi" w:hAnsiTheme="minorHAnsi"/>
          <w:sz w:val="20"/>
          <w:szCs w:val="20"/>
        </w:rPr>
        <w:t>information</w:t>
      </w:r>
      <w:proofErr w:type="gramEnd"/>
      <w:r w:rsidRPr="00D37E68">
        <w:rPr>
          <w:rFonts w:asciiTheme="minorHAnsi" w:hAnsiTheme="minorHAnsi"/>
          <w:sz w:val="20"/>
          <w:szCs w:val="20"/>
        </w:rPr>
        <w:t xml:space="preserve"> and nature of emergency repair on the first regular business day after the emergency repair was made. </w:t>
      </w:r>
      <w:r w:rsidRPr="00D37E68">
        <w:rPr>
          <w:rFonts w:asciiTheme="minorHAnsi" w:hAnsiTheme="minorHAnsi"/>
          <w:b/>
          <w:sz w:val="20"/>
          <w:szCs w:val="20"/>
        </w:rPr>
        <w:t>SFM normal office hours are 7:30</w:t>
      </w:r>
      <w:r w:rsidR="001A6D97">
        <w:rPr>
          <w:rFonts w:asciiTheme="minorHAnsi" w:hAnsiTheme="minorHAnsi"/>
          <w:b/>
          <w:sz w:val="20"/>
          <w:szCs w:val="20"/>
        </w:rPr>
        <w:t xml:space="preserve"> a.m.</w:t>
      </w:r>
      <w:r w:rsidRPr="00D37E68">
        <w:rPr>
          <w:rFonts w:asciiTheme="minorHAnsi" w:hAnsiTheme="minorHAnsi"/>
          <w:b/>
          <w:sz w:val="20"/>
          <w:szCs w:val="20"/>
        </w:rPr>
        <w:t xml:space="preserve"> </w:t>
      </w:r>
      <w:r w:rsidR="002D0F15">
        <w:rPr>
          <w:rFonts w:asciiTheme="minorHAnsi" w:hAnsiTheme="minorHAnsi"/>
          <w:b/>
          <w:sz w:val="20"/>
          <w:szCs w:val="20"/>
        </w:rPr>
        <w:t>–</w:t>
      </w:r>
    </w:p>
    <w:p w14:paraId="05F5C272" w14:textId="5ADE5AF5" w:rsidR="00D37E68" w:rsidRDefault="00D37E68" w:rsidP="002D0F15">
      <w:pPr>
        <w:pStyle w:val="ListParagraph"/>
        <w:ind w:left="630" w:right="144"/>
        <w:rPr>
          <w:rFonts w:asciiTheme="minorHAnsi" w:hAnsiTheme="minorHAnsi"/>
          <w:b/>
          <w:sz w:val="20"/>
          <w:szCs w:val="20"/>
        </w:rPr>
      </w:pPr>
      <w:r w:rsidRPr="00D37E68">
        <w:rPr>
          <w:rFonts w:asciiTheme="minorHAnsi" w:hAnsiTheme="minorHAnsi"/>
          <w:b/>
          <w:sz w:val="20"/>
          <w:szCs w:val="20"/>
        </w:rPr>
        <w:t>5</w:t>
      </w:r>
      <w:r w:rsidR="001A6D97">
        <w:rPr>
          <w:rFonts w:asciiTheme="minorHAnsi" w:hAnsiTheme="minorHAnsi"/>
          <w:b/>
          <w:sz w:val="20"/>
          <w:szCs w:val="20"/>
        </w:rPr>
        <w:t xml:space="preserve"> p.m.</w:t>
      </w:r>
      <w:r w:rsidRPr="00D37E68">
        <w:rPr>
          <w:rFonts w:asciiTheme="minorHAnsi" w:hAnsiTheme="minorHAnsi"/>
          <w:b/>
          <w:sz w:val="20"/>
          <w:szCs w:val="20"/>
        </w:rPr>
        <w:t xml:space="preserve"> Monday through Friday, excluding </w:t>
      </w:r>
      <w:r w:rsidR="001A6D97">
        <w:rPr>
          <w:rFonts w:asciiTheme="minorHAnsi" w:hAnsiTheme="minorHAnsi"/>
          <w:b/>
          <w:sz w:val="20"/>
          <w:szCs w:val="20"/>
        </w:rPr>
        <w:t>s</w:t>
      </w:r>
      <w:r w:rsidRPr="00D37E68">
        <w:rPr>
          <w:rFonts w:asciiTheme="minorHAnsi" w:hAnsiTheme="minorHAnsi"/>
          <w:b/>
          <w:sz w:val="20"/>
          <w:szCs w:val="20"/>
        </w:rPr>
        <w:t>tate observed holidays.</w:t>
      </w:r>
    </w:p>
    <w:p w14:paraId="40314CA1" w14:textId="4C9B3D4E" w:rsidR="00D37E68" w:rsidRPr="00D37E68" w:rsidRDefault="00D37E68" w:rsidP="00E45EF3">
      <w:pPr>
        <w:pStyle w:val="ListParagraph"/>
        <w:numPr>
          <w:ilvl w:val="0"/>
          <w:numId w:val="11"/>
        </w:numPr>
        <w:ind w:left="630" w:right="144"/>
        <w:rPr>
          <w:rFonts w:asciiTheme="minorHAnsi" w:hAnsiTheme="minorHAnsi"/>
          <w:b/>
          <w:sz w:val="20"/>
          <w:szCs w:val="20"/>
        </w:rPr>
      </w:pPr>
      <w:r w:rsidRPr="00D37E68">
        <w:rPr>
          <w:rFonts w:asciiTheme="minorHAnsi" w:hAnsiTheme="minorHAnsi"/>
          <w:sz w:val="20"/>
          <w:szCs w:val="20"/>
        </w:rPr>
        <w:t xml:space="preserve">Vendors are required to submit invoices to SFM for payment, </w:t>
      </w:r>
      <w:r w:rsidRPr="00D37E68">
        <w:rPr>
          <w:rFonts w:asciiTheme="minorHAnsi" w:hAnsiTheme="minorHAnsi"/>
          <w:b/>
          <w:sz w:val="20"/>
          <w:szCs w:val="20"/>
          <w:u w:val="single"/>
        </w:rPr>
        <w:t xml:space="preserve">not the </w:t>
      </w:r>
      <w:r w:rsidR="00A04601">
        <w:rPr>
          <w:rFonts w:asciiTheme="minorHAnsi" w:hAnsiTheme="minorHAnsi"/>
          <w:b/>
          <w:sz w:val="20"/>
          <w:szCs w:val="20"/>
          <w:u w:val="single"/>
        </w:rPr>
        <w:t>person picking up</w:t>
      </w:r>
      <w:r w:rsidRPr="00D37E68">
        <w:rPr>
          <w:rFonts w:asciiTheme="minorHAnsi" w:hAnsiTheme="minorHAnsi"/>
          <w:b/>
          <w:sz w:val="20"/>
          <w:szCs w:val="20"/>
          <w:u w:val="single"/>
        </w:rPr>
        <w:t xml:space="preserve"> the vehicle</w:t>
      </w:r>
      <w:r w:rsidR="00A04601">
        <w:rPr>
          <w:rFonts w:asciiTheme="minorHAnsi" w:hAnsiTheme="minorHAnsi"/>
          <w:b/>
          <w:sz w:val="20"/>
          <w:szCs w:val="20"/>
          <w:u w:val="single"/>
        </w:rPr>
        <w:t xml:space="preserve"> or equipment</w:t>
      </w:r>
      <w:r w:rsidRPr="00D37E68">
        <w:rPr>
          <w:rFonts w:asciiTheme="minorHAnsi" w:hAnsiTheme="minorHAnsi"/>
          <w:sz w:val="20"/>
          <w:szCs w:val="20"/>
        </w:rPr>
        <w:t>.</w:t>
      </w:r>
      <w:r w:rsidR="00C87465">
        <w:rPr>
          <w:rFonts w:asciiTheme="minorHAnsi" w:hAnsiTheme="minorHAnsi"/>
          <w:sz w:val="20"/>
          <w:szCs w:val="20"/>
        </w:rPr>
        <w:t xml:space="preserve"> </w:t>
      </w:r>
      <w:r w:rsidRPr="00D37E68">
        <w:rPr>
          <w:rFonts w:asciiTheme="minorHAnsi" w:hAnsiTheme="minorHAnsi"/>
          <w:sz w:val="20"/>
          <w:szCs w:val="20"/>
        </w:rPr>
        <w:t>A copy of the invoice may be given to the driver for their agencies records when requested.</w:t>
      </w:r>
    </w:p>
    <w:p w14:paraId="3E55A5B0" w14:textId="77777777" w:rsidR="0067032D" w:rsidRPr="0067032D" w:rsidRDefault="0067032D" w:rsidP="00E45EF3">
      <w:pPr>
        <w:pStyle w:val="ListParagraph"/>
        <w:numPr>
          <w:ilvl w:val="1"/>
          <w:numId w:val="11"/>
        </w:numPr>
        <w:ind w:left="630" w:right="144"/>
        <w:rPr>
          <w:sz w:val="20"/>
        </w:rPr>
      </w:pPr>
      <w:r w:rsidRPr="0067032D">
        <w:rPr>
          <w:sz w:val="20"/>
        </w:rPr>
        <w:t xml:space="preserve">Please return the completed </w:t>
      </w:r>
      <w:r>
        <w:rPr>
          <w:sz w:val="20"/>
        </w:rPr>
        <w:t>invoices</w:t>
      </w:r>
      <w:r w:rsidRPr="0067032D">
        <w:rPr>
          <w:sz w:val="20"/>
        </w:rPr>
        <w:t xml:space="preserve"> to:</w:t>
      </w:r>
    </w:p>
    <w:p w14:paraId="76C22BAC" w14:textId="097C4008" w:rsidR="0067032D" w:rsidRPr="005A404B" w:rsidRDefault="0067032D" w:rsidP="00E45EF3">
      <w:pPr>
        <w:pStyle w:val="NoSpacing"/>
        <w:ind w:left="90" w:right="144" w:firstLine="360"/>
        <w:rPr>
          <w:sz w:val="20"/>
        </w:rPr>
      </w:pPr>
      <w:r>
        <w:rPr>
          <w:sz w:val="20"/>
        </w:rPr>
        <w:t>Email:</w:t>
      </w:r>
      <w:r w:rsidRPr="005A404B">
        <w:rPr>
          <w:sz w:val="20"/>
        </w:rPr>
        <w:t xml:space="preserve"> </w:t>
      </w:r>
      <w:hyperlink r:id="rId9" w:history="1">
        <w:r w:rsidRPr="00611E61">
          <w:rPr>
            <w:rStyle w:val="Hyperlink"/>
            <w:sz w:val="20"/>
          </w:rPr>
          <w:t>vendorinvoices@admin.sc.gov</w:t>
        </w:r>
      </w:hyperlink>
      <w:r w:rsidRPr="005A404B">
        <w:rPr>
          <w:i/>
          <w:color w:val="000000"/>
          <w:sz w:val="20"/>
        </w:rPr>
        <w:t xml:space="preserve"> </w:t>
      </w:r>
      <w:r>
        <w:rPr>
          <w:i/>
          <w:color w:val="000000"/>
          <w:sz w:val="20"/>
        </w:rPr>
        <w:tab/>
      </w:r>
      <w:r w:rsidR="00166A38">
        <w:rPr>
          <w:i/>
          <w:color w:val="000000"/>
          <w:sz w:val="20"/>
        </w:rPr>
        <w:tab/>
      </w:r>
      <w:r>
        <w:rPr>
          <w:i/>
          <w:color w:val="000000"/>
          <w:sz w:val="20"/>
        </w:rPr>
        <w:t>O</w:t>
      </w:r>
      <w:r w:rsidRPr="005A404B">
        <w:rPr>
          <w:i/>
          <w:sz w:val="20"/>
        </w:rPr>
        <w:t xml:space="preserve">R </w:t>
      </w:r>
      <w:r>
        <w:rPr>
          <w:i/>
          <w:sz w:val="20"/>
        </w:rPr>
        <w:tab/>
      </w:r>
      <w:r w:rsidR="001A6D97">
        <w:rPr>
          <w:i/>
          <w:sz w:val="20"/>
        </w:rPr>
        <w:t xml:space="preserve">Fax: </w:t>
      </w:r>
      <w:r w:rsidRPr="005A404B">
        <w:rPr>
          <w:sz w:val="20"/>
        </w:rPr>
        <w:t xml:space="preserve"> 803-737-9966</w:t>
      </w:r>
      <w:r w:rsidRPr="0067032D">
        <w:rPr>
          <w:i/>
          <w:sz w:val="20"/>
        </w:rPr>
        <w:t xml:space="preserve"> </w:t>
      </w:r>
      <w:r>
        <w:rPr>
          <w:i/>
          <w:sz w:val="20"/>
        </w:rPr>
        <w:tab/>
      </w:r>
      <w:r w:rsidRPr="005A404B">
        <w:rPr>
          <w:i/>
          <w:sz w:val="20"/>
        </w:rPr>
        <w:t>OR</w:t>
      </w:r>
      <w:r>
        <w:rPr>
          <w:sz w:val="20"/>
        </w:rPr>
        <w:t xml:space="preserve"> mail:</w:t>
      </w:r>
      <w:r w:rsidRPr="005A404B">
        <w:rPr>
          <w:i/>
          <w:sz w:val="20"/>
        </w:rPr>
        <w:t xml:space="preserve"> </w:t>
      </w:r>
    </w:p>
    <w:p w14:paraId="1212646B" w14:textId="77777777" w:rsidR="0067032D" w:rsidRPr="005A404B" w:rsidRDefault="0067032D" w:rsidP="00E45EF3">
      <w:pPr>
        <w:pStyle w:val="NoSpacing"/>
        <w:ind w:left="90" w:right="144" w:firstLine="360"/>
        <w:rPr>
          <w:sz w:val="20"/>
        </w:rPr>
      </w:pPr>
    </w:p>
    <w:p w14:paraId="66A304F5" w14:textId="77777777" w:rsidR="0067032D" w:rsidRPr="005A404B" w:rsidRDefault="0067032D" w:rsidP="001A6D97">
      <w:pPr>
        <w:pStyle w:val="NoSpacing"/>
        <w:ind w:left="6570" w:right="144" w:firstLine="630"/>
        <w:rPr>
          <w:sz w:val="20"/>
        </w:rPr>
      </w:pPr>
      <w:r w:rsidRPr="005A404B">
        <w:rPr>
          <w:sz w:val="20"/>
        </w:rPr>
        <w:t>State Fleet Management</w:t>
      </w:r>
    </w:p>
    <w:p w14:paraId="17020BAA" w14:textId="39D9DE10" w:rsidR="0067032D" w:rsidRPr="005A404B" w:rsidRDefault="0067032D" w:rsidP="001A6D97">
      <w:pPr>
        <w:pStyle w:val="NoSpacing"/>
        <w:ind w:left="6480" w:right="144" w:firstLine="720"/>
        <w:rPr>
          <w:sz w:val="20"/>
        </w:rPr>
      </w:pPr>
      <w:r w:rsidRPr="005A404B">
        <w:rPr>
          <w:sz w:val="20"/>
        </w:rPr>
        <w:t xml:space="preserve">1430 Senate Street, </w:t>
      </w:r>
      <w:r w:rsidR="001A6D97">
        <w:rPr>
          <w:sz w:val="20"/>
        </w:rPr>
        <w:t xml:space="preserve">Third </w:t>
      </w:r>
      <w:r w:rsidRPr="005A404B">
        <w:rPr>
          <w:sz w:val="20"/>
        </w:rPr>
        <w:t>Floor</w:t>
      </w:r>
    </w:p>
    <w:p w14:paraId="4486385F" w14:textId="77777777" w:rsidR="0067032D" w:rsidRPr="005A404B" w:rsidRDefault="0067032D" w:rsidP="001A6D97">
      <w:pPr>
        <w:pStyle w:val="NoSpacing"/>
        <w:ind w:left="6480" w:right="144" w:firstLine="720"/>
        <w:rPr>
          <w:sz w:val="20"/>
        </w:rPr>
      </w:pPr>
      <w:r w:rsidRPr="005A404B">
        <w:rPr>
          <w:sz w:val="20"/>
        </w:rPr>
        <w:t>Columbia, SC 29201-3710</w:t>
      </w:r>
    </w:p>
    <w:p w14:paraId="6C2D7684" w14:textId="77777777" w:rsidR="000922E1" w:rsidRDefault="000922E1" w:rsidP="00E45EF3">
      <w:pPr>
        <w:spacing w:after="160" w:line="259" w:lineRule="auto"/>
        <w:ind w:left="90" w:right="144" w:firstLine="720"/>
        <w:rPr>
          <w:rFonts w:asciiTheme="minorHAnsi" w:hAnsiTheme="minorHAnsi"/>
          <w:sz w:val="20"/>
          <w:szCs w:val="20"/>
        </w:rPr>
      </w:pPr>
    </w:p>
    <w:tbl>
      <w:tblPr>
        <w:tblStyle w:val="TableGrid"/>
        <w:tblW w:w="0" w:type="auto"/>
        <w:tblLayout w:type="fixed"/>
        <w:tblLook w:val="04A0" w:firstRow="1" w:lastRow="0" w:firstColumn="1" w:lastColumn="0" w:noHBand="0" w:noVBand="1"/>
      </w:tblPr>
      <w:tblGrid>
        <w:gridCol w:w="1705"/>
        <w:gridCol w:w="180"/>
        <w:gridCol w:w="90"/>
        <w:gridCol w:w="720"/>
        <w:gridCol w:w="810"/>
        <w:gridCol w:w="180"/>
        <w:gridCol w:w="810"/>
        <w:gridCol w:w="180"/>
        <w:gridCol w:w="48"/>
        <w:gridCol w:w="1212"/>
        <w:gridCol w:w="900"/>
        <w:gridCol w:w="46"/>
        <w:gridCol w:w="224"/>
        <w:gridCol w:w="90"/>
        <w:gridCol w:w="180"/>
        <w:gridCol w:w="1080"/>
        <w:gridCol w:w="180"/>
        <w:gridCol w:w="450"/>
        <w:gridCol w:w="180"/>
        <w:gridCol w:w="630"/>
        <w:gridCol w:w="1759"/>
      </w:tblGrid>
      <w:tr w:rsidR="000922E1" w:rsidRPr="00DC2BA8" w14:paraId="04F5B956" w14:textId="77777777" w:rsidTr="00B27539">
        <w:tc>
          <w:tcPr>
            <w:tcW w:w="1975" w:type="dxa"/>
            <w:gridSpan w:val="3"/>
          </w:tcPr>
          <w:p w14:paraId="27289646" w14:textId="77777777" w:rsidR="000922E1"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lastRenderedPageBreak/>
              <w:t>COMPANY NAME:</w:t>
            </w:r>
          </w:p>
        </w:tc>
        <w:tc>
          <w:tcPr>
            <w:tcW w:w="9679" w:type="dxa"/>
            <w:gridSpan w:val="18"/>
          </w:tcPr>
          <w:p w14:paraId="5B19B9B2" w14:textId="03707A8D" w:rsidR="000922E1"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bookmarkStart w:id="0" w:name="Text1"/>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00524C30">
              <w:rPr>
                <w:rFonts w:asciiTheme="minorHAnsi" w:hAnsiTheme="minorHAnsi"/>
                <w:sz w:val="20"/>
                <w:szCs w:val="20"/>
              </w:rPr>
              <w:t> </w:t>
            </w:r>
            <w:r w:rsidR="00524C30">
              <w:rPr>
                <w:rFonts w:asciiTheme="minorHAnsi" w:hAnsiTheme="minorHAnsi"/>
                <w:sz w:val="20"/>
                <w:szCs w:val="20"/>
              </w:rPr>
              <w:t> </w:t>
            </w:r>
            <w:r w:rsidR="00524C30">
              <w:rPr>
                <w:rFonts w:asciiTheme="minorHAnsi" w:hAnsiTheme="minorHAnsi"/>
                <w:sz w:val="20"/>
                <w:szCs w:val="20"/>
              </w:rPr>
              <w:t> </w:t>
            </w:r>
            <w:r w:rsidR="00524C30">
              <w:rPr>
                <w:rFonts w:asciiTheme="minorHAnsi" w:hAnsiTheme="minorHAnsi"/>
                <w:sz w:val="20"/>
                <w:szCs w:val="20"/>
              </w:rPr>
              <w:t> </w:t>
            </w:r>
            <w:r w:rsidR="00524C30">
              <w:rPr>
                <w:rFonts w:asciiTheme="minorHAnsi" w:hAnsiTheme="minorHAnsi"/>
                <w:sz w:val="20"/>
                <w:szCs w:val="20"/>
              </w:rPr>
              <w:t> </w:t>
            </w:r>
            <w:r w:rsidRPr="00DC2BA8">
              <w:rPr>
                <w:rFonts w:asciiTheme="minorHAnsi" w:hAnsiTheme="minorHAnsi"/>
                <w:sz w:val="20"/>
                <w:szCs w:val="20"/>
              </w:rPr>
              <w:fldChar w:fldCharType="end"/>
            </w:r>
            <w:bookmarkEnd w:id="0"/>
          </w:p>
        </w:tc>
      </w:tr>
      <w:tr w:rsidR="008E2958" w:rsidRPr="00DC2BA8" w14:paraId="2124973E" w14:textId="77777777" w:rsidTr="00B27539">
        <w:tc>
          <w:tcPr>
            <w:tcW w:w="1975" w:type="dxa"/>
            <w:gridSpan w:val="3"/>
          </w:tcPr>
          <w:p w14:paraId="61D3B949"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STREET ADDRESS:</w:t>
            </w:r>
          </w:p>
        </w:tc>
        <w:tc>
          <w:tcPr>
            <w:tcW w:w="9679" w:type="dxa"/>
            <w:gridSpan w:val="18"/>
          </w:tcPr>
          <w:p w14:paraId="12780355"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2E3B99" w:rsidRPr="00DC2BA8" w14:paraId="14D6635E" w14:textId="77777777" w:rsidTr="00DC2BA8">
        <w:tc>
          <w:tcPr>
            <w:tcW w:w="1705" w:type="dxa"/>
          </w:tcPr>
          <w:p w14:paraId="13CAE451" w14:textId="77777777" w:rsidR="002E3B99" w:rsidRPr="00DC2BA8" w:rsidRDefault="002E3B99" w:rsidP="00E45EF3">
            <w:pPr>
              <w:spacing w:after="0" w:line="240" w:lineRule="auto"/>
              <w:ind w:left="90" w:right="144"/>
              <w:rPr>
                <w:rFonts w:asciiTheme="minorHAnsi" w:hAnsiTheme="minorHAnsi"/>
                <w:sz w:val="20"/>
                <w:szCs w:val="20"/>
              </w:rPr>
            </w:pPr>
          </w:p>
        </w:tc>
        <w:tc>
          <w:tcPr>
            <w:tcW w:w="9949" w:type="dxa"/>
            <w:gridSpan w:val="20"/>
          </w:tcPr>
          <w:p w14:paraId="69A5B324" w14:textId="77777777" w:rsidR="002E3B99" w:rsidRPr="00DC2BA8" w:rsidRDefault="002E3B99" w:rsidP="00E45EF3">
            <w:pPr>
              <w:spacing w:after="0" w:line="240" w:lineRule="auto"/>
              <w:ind w:left="90" w:right="144"/>
              <w:rPr>
                <w:rFonts w:asciiTheme="minorHAnsi" w:hAnsiTheme="minorHAnsi"/>
                <w:sz w:val="20"/>
                <w:szCs w:val="20"/>
              </w:rPr>
            </w:pPr>
          </w:p>
        </w:tc>
      </w:tr>
      <w:tr w:rsidR="008E2958" w:rsidRPr="00DC2BA8" w14:paraId="1335E468" w14:textId="77777777" w:rsidTr="00B27539">
        <w:tc>
          <w:tcPr>
            <w:tcW w:w="1705" w:type="dxa"/>
          </w:tcPr>
          <w:p w14:paraId="7FAEC737"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CITY:</w:t>
            </w:r>
          </w:p>
        </w:tc>
        <w:tc>
          <w:tcPr>
            <w:tcW w:w="3018" w:type="dxa"/>
            <w:gridSpan w:val="8"/>
          </w:tcPr>
          <w:p w14:paraId="6F1D806A"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c>
          <w:tcPr>
            <w:tcW w:w="1212" w:type="dxa"/>
          </w:tcPr>
          <w:p w14:paraId="59D45107"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COUNTY:</w:t>
            </w:r>
          </w:p>
        </w:tc>
        <w:tc>
          <w:tcPr>
            <w:tcW w:w="2700" w:type="dxa"/>
            <w:gridSpan w:val="7"/>
          </w:tcPr>
          <w:p w14:paraId="41355063"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c>
          <w:tcPr>
            <w:tcW w:w="1260" w:type="dxa"/>
            <w:gridSpan w:val="3"/>
          </w:tcPr>
          <w:p w14:paraId="3559AD73"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ZIP CODE:</w:t>
            </w:r>
          </w:p>
        </w:tc>
        <w:tc>
          <w:tcPr>
            <w:tcW w:w="1759" w:type="dxa"/>
          </w:tcPr>
          <w:p w14:paraId="4C5FD331"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0C73C6A4" w14:textId="77777777" w:rsidTr="00B27539">
        <w:tc>
          <w:tcPr>
            <w:tcW w:w="1885" w:type="dxa"/>
            <w:gridSpan w:val="2"/>
          </w:tcPr>
          <w:p w14:paraId="158828F3"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CONTACT NAME:</w:t>
            </w:r>
          </w:p>
        </w:tc>
        <w:tc>
          <w:tcPr>
            <w:tcW w:w="9769" w:type="dxa"/>
            <w:gridSpan w:val="19"/>
          </w:tcPr>
          <w:p w14:paraId="2397AA7A"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05084884" w14:textId="77777777" w:rsidTr="00B27539">
        <w:tc>
          <w:tcPr>
            <w:tcW w:w="1885" w:type="dxa"/>
            <w:gridSpan w:val="2"/>
          </w:tcPr>
          <w:p w14:paraId="50983D85"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POSITION/TITLE:</w:t>
            </w:r>
          </w:p>
        </w:tc>
        <w:tc>
          <w:tcPr>
            <w:tcW w:w="9769" w:type="dxa"/>
            <w:gridSpan w:val="19"/>
          </w:tcPr>
          <w:p w14:paraId="7B7CFD24"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62F8DC9A" w14:textId="77777777" w:rsidTr="00B27539">
        <w:tc>
          <w:tcPr>
            <w:tcW w:w="1975" w:type="dxa"/>
            <w:gridSpan w:val="3"/>
          </w:tcPr>
          <w:p w14:paraId="29D29BF0"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PHONE NUMBER:</w:t>
            </w:r>
          </w:p>
        </w:tc>
        <w:tc>
          <w:tcPr>
            <w:tcW w:w="4860" w:type="dxa"/>
            <w:gridSpan w:val="8"/>
          </w:tcPr>
          <w:p w14:paraId="0FB51192"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c>
          <w:tcPr>
            <w:tcW w:w="1620" w:type="dxa"/>
            <w:gridSpan w:val="5"/>
          </w:tcPr>
          <w:p w14:paraId="306FB72D"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FAX NUMBER:</w:t>
            </w:r>
          </w:p>
        </w:tc>
        <w:tc>
          <w:tcPr>
            <w:tcW w:w="3199" w:type="dxa"/>
            <w:gridSpan w:val="5"/>
          </w:tcPr>
          <w:p w14:paraId="48D30879"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4B86FB1F" w14:textId="77777777" w:rsidTr="00DC2BA8">
        <w:tc>
          <w:tcPr>
            <w:tcW w:w="1705" w:type="dxa"/>
          </w:tcPr>
          <w:p w14:paraId="0033E733"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WEBSITE:</w:t>
            </w:r>
          </w:p>
        </w:tc>
        <w:tc>
          <w:tcPr>
            <w:tcW w:w="9949" w:type="dxa"/>
            <w:gridSpan w:val="20"/>
          </w:tcPr>
          <w:p w14:paraId="62394E8A"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053A635A" w14:textId="77777777" w:rsidTr="00DC2BA8">
        <w:tc>
          <w:tcPr>
            <w:tcW w:w="1705" w:type="dxa"/>
          </w:tcPr>
          <w:p w14:paraId="145CA736"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EMAIL:</w:t>
            </w:r>
          </w:p>
        </w:tc>
        <w:tc>
          <w:tcPr>
            <w:tcW w:w="9949" w:type="dxa"/>
            <w:gridSpan w:val="20"/>
          </w:tcPr>
          <w:p w14:paraId="41877904"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31F02FAF" w14:textId="77777777" w:rsidTr="00B27539">
        <w:tc>
          <w:tcPr>
            <w:tcW w:w="3685" w:type="dxa"/>
            <w:gridSpan w:val="6"/>
          </w:tcPr>
          <w:p w14:paraId="2C021F74"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ACCOUNTS RECEIVABLE (AR) CONTACT:</w:t>
            </w:r>
          </w:p>
        </w:tc>
        <w:tc>
          <w:tcPr>
            <w:tcW w:w="7969" w:type="dxa"/>
            <w:gridSpan w:val="15"/>
          </w:tcPr>
          <w:p w14:paraId="687D81FA"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0EE564F0" w14:textId="77777777" w:rsidTr="00B27539">
        <w:tc>
          <w:tcPr>
            <w:tcW w:w="3505" w:type="dxa"/>
            <w:gridSpan w:val="5"/>
          </w:tcPr>
          <w:p w14:paraId="66621A93"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AR PHONE NUMBER:</w:t>
            </w:r>
          </w:p>
        </w:tc>
        <w:tc>
          <w:tcPr>
            <w:tcW w:w="3690" w:type="dxa"/>
            <w:gridSpan w:val="9"/>
          </w:tcPr>
          <w:p w14:paraId="5CA2569D"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c>
          <w:tcPr>
            <w:tcW w:w="1890" w:type="dxa"/>
            <w:gridSpan w:val="4"/>
          </w:tcPr>
          <w:p w14:paraId="5AE19D60"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AR FAX NUMBER:</w:t>
            </w:r>
          </w:p>
        </w:tc>
        <w:tc>
          <w:tcPr>
            <w:tcW w:w="2569" w:type="dxa"/>
            <w:gridSpan w:val="3"/>
          </w:tcPr>
          <w:p w14:paraId="1C5F4BA3"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652B5040" w14:textId="77777777" w:rsidTr="00DC2BA8">
        <w:tc>
          <w:tcPr>
            <w:tcW w:w="3505" w:type="dxa"/>
            <w:gridSpan w:val="5"/>
          </w:tcPr>
          <w:p w14:paraId="115E11EC"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ACCOUNTS RECEIVABLE EMAIL:</w:t>
            </w:r>
          </w:p>
        </w:tc>
        <w:tc>
          <w:tcPr>
            <w:tcW w:w="8149" w:type="dxa"/>
            <w:gridSpan w:val="16"/>
          </w:tcPr>
          <w:p w14:paraId="60E25031"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689ABB57" w14:textId="77777777" w:rsidTr="00DC2BA8">
        <w:tc>
          <w:tcPr>
            <w:tcW w:w="3505" w:type="dxa"/>
            <w:gridSpan w:val="5"/>
          </w:tcPr>
          <w:p w14:paraId="49B28908"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FEDERAL ID NUMBER:</w:t>
            </w:r>
          </w:p>
        </w:tc>
        <w:tc>
          <w:tcPr>
            <w:tcW w:w="8149" w:type="dxa"/>
            <w:gridSpan w:val="16"/>
          </w:tcPr>
          <w:p w14:paraId="613FD351"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4A687724" w14:textId="77777777" w:rsidTr="00B27539">
        <w:tc>
          <w:tcPr>
            <w:tcW w:w="4675" w:type="dxa"/>
            <w:gridSpan w:val="8"/>
          </w:tcPr>
          <w:p w14:paraId="1311EE8C"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Please indicate if you are a minority-owned vendor.</w:t>
            </w:r>
          </w:p>
        </w:tc>
        <w:tc>
          <w:tcPr>
            <w:tcW w:w="2206" w:type="dxa"/>
            <w:gridSpan w:val="4"/>
          </w:tcPr>
          <w:p w14:paraId="31F92097" w14:textId="19760BF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Check1"/>
                  <w:enabled/>
                  <w:calcOnExit w:val="0"/>
                  <w:checkBox>
                    <w:sizeAuto/>
                    <w:default w:val="0"/>
                  </w:checkBox>
                </w:ffData>
              </w:fldChar>
            </w:r>
            <w:bookmarkStart w:id="1" w:name="Check1"/>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bookmarkEnd w:id="1"/>
            <w:r w:rsidRPr="00DC2BA8">
              <w:rPr>
                <w:rFonts w:asciiTheme="minorHAnsi" w:hAnsiTheme="minorHAnsi"/>
                <w:sz w:val="20"/>
                <w:szCs w:val="20"/>
              </w:rPr>
              <w:t xml:space="preserve"> Yes</w:t>
            </w:r>
            <w:r w:rsidR="00C87465">
              <w:rPr>
                <w:rFonts w:asciiTheme="minorHAnsi" w:hAnsiTheme="minorHAnsi"/>
                <w:sz w:val="20"/>
                <w:szCs w:val="20"/>
              </w:rPr>
              <w:t xml:space="preserve">  </w:t>
            </w:r>
            <w:r w:rsidRPr="00DC2BA8">
              <w:rPr>
                <w:rFonts w:asciiTheme="minorHAnsi" w:hAnsiTheme="minorHAnsi"/>
                <w:sz w:val="20"/>
                <w:szCs w:val="20"/>
              </w:rPr>
              <w:t xml:space="preserve"> </w:t>
            </w:r>
            <w:r w:rsidRPr="00DC2BA8">
              <w:rPr>
                <w:rFonts w:asciiTheme="minorHAnsi" w:hAnsiTheme="minorHAnsi"/>
                <w:sz w:val="20"/>
                <w:szCs w:val="20"/>
              </w:rPr>
              <w:fldChar w:fldCharType="begin">
                <w:ffData>
                  <w:name w:val="Check2"/>
                  <w:enabled/>
                  <w:calcOnExit w:val="0"/>
                  <w:checkBox>
                    <w:sizeAuto/>
                    <w:default w:val="0"/>
                  </w:checkBox>
                </w:ffData>
              </w:fldChar>
            </w:r>
            <w:bookmarkStart w:id="2" w:name="Check2"/>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bookmarkEnd w:id="2"/>
            <w:r w:rsidRPr="00DC2BA8">
              <w:rPr>
                <w:rFonts w:asciiTheme="minorHAnsi" w:hAnsiTheme="minorHAnsi"/>
                <w:sz w:val="20"/>
                <w:szCs w:val="20"/>
              </w:rPr>
              <w:t xml:space="preserve"> No</w:t>
            </w:r>
          </w:p>
        </w:tc>
        <w:tc>
          <w:tcPr>
            <w:tcW w:w="2384" w:type="dxa"/>
            <w:gridSpan w:val="7"/>
          </w:tcPr>
          <w:p w14:paraId="3D640F61"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Certification Number:</w:t>
            </w:r>
          </w:p>
        </w:tc>
        <w:tc>
          <w:tcPr>
            <w:tcW w:w="2389" w:type="dxa"/>
            <w:gridSpan w:val="2"/>
          </w:tcPr>
          <w:p w14:paraId="42AEE3DD"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7C2CAF4C" w14:textId="77777777" w:rsidTr="00DC2BA8">
        <w:tc>
          <w:tcPr>
            <w:tcW w:w="11654" w:type="dxa"/>
            <w:gridSpan w:val="21"/>
          </w:tcPr>
          <w:p w14:paraId="24AF8276" w14:textId="77777777" w:rsidR="008E2958" w:rsidRPr="001A6D97" w:rsidRDefault="008E2958" w:rsidP="001A6D97">
            <w:pPr>
              <w:pStyle w:val="ListParagraph"/>
              <w:numPr>
                <w:ilvl w:val="0"/>
                <w:numId w:val="20"/>
              </w:numPr>
              <w:spacing w:after="0" w:line="240" w:lineRule="auto"/>
              <w:ind w:right="144"/>
              <w:rPr>
                <w:rFonts w:asciiTheme="minorHAnsi" w:hAnsiTheme="minorHAnsi"/>
                <w:sz w:val="20"/>
                <w:szCs w:val="20"/>
              </w:rPr>
            </w:pPr>
            <w:r w:rsidRPr="001A6D97">
              <w:rPr>
                <w:rFonts w:asciiTheme="minorHAnsi" w:hAnsiTheme="minorHAnsi"/>
                <w:sz w:val="20"/>
                <w:szCs w:val="20"/>
              </w:rPr>
              <w:t>If your company has multiple locations, please indicate if this agreement applies to each location. Please provide an attachment listing all the locations that will accept the pricing established in this agreement.</w:t>
            </w:r>
          </w:p>
        </w:tc>
      </w:tr>
      <w:tr w:rsidR="008E2958" w:rsidRPr="00DC2BA8" w14:paraId="1D86EC62" w14:textId="77777777" w:rsidTr="00DC2BA8">
        <w:tc>
          <w:tcPr>
            <w:tcW w:w="11654" w:type="dxa"/>
            <w:gridSpan w:val="21"/>
          </w:tcPr>
          <w:p w14:paraId="594DECEC" w14:textId="42B11188" w:rsidR="008E2958" w:rsidRPr="00DC2BA8" w:rsidRDefault="001A6D97" w:rsidP="00E45EF3">
            <w:pPr>
              <w:spacing w:after="0" w:line="240" w:lineRule="auto"/>
              <w:ind w:left="90" w:right="144"/>
              <w:rPr>
                <w:rFonts w:asciiTheme="minorHAnsi" w:hAnsiTheme="minorHAnsi"/>
                <w:sz w:val="20"/>
                <w:szCs w:val="20"/>
              </w:rPr>
            </w:pPr>
            <w:r>
              <w:rPr>
                <w:rFonts w:asciiTheme="minorHAnsi" w:hAnsiTheme="minorHAnsi"/>
                <w:sz w:val="20"/>
                <w:szCs w:val="20"/>
              </w:rPr>
              <w:tab/>
            </w:r>
            <w:r w:rsidR="008E2958" w:rsidRPr="00DC2BA8">
              <w:rPr>
                <w:rFonts w:asciiTheme="minorHAnsi" w:hAnsiTheme="minorHAnsi"/>
                <w:sz w:val="20"/>
                <w:szCs w:val="20"/>
              </w:rPr>
              <w:t xml:space="preserve">Single Location </w:t>
            </w:r>
            <w:r w:rsidR="008E2958" w:rsidRPr="00DC2BA8">
              <w:rPr>
                <w:rFonts w:asciiTheme="minorHAnsi" w:hAnsiTheme="minorHAnsi"/>
                <w:sz w:val="20"/>
                <w:szCs w:val="20"/>
              </w:rPr>
              <w:fldChar w:fldCharType="begin">
                <w:ffData>
                  <w:name w:val="Check1"/>
                  <w:enabled/>
                  <w:calcOnExit w:val="0"/>
                  <w:checkBox>
                    <w:sizeAuto/>
                    <w:default w:val="0"/>
                  </w:checkBox>
                </w:ffData>
              </w:fldChar>
            </w:r>
            <w:r w:rsidR="008E2958"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008E2958" w:rsidRPr="00DC2BA8">
              <w:rPr>
                <w:rFonts w:asciiTheme="minorHAnsi" w:hAnsiTheme="minorHAnsi"/>
                <w:sz w:val="20"/>
                <w:szCs w:val="20"/>
              </w:rPr>
              <w:fldChar w:fldCharType="end"/>
            </w:r>
            <w:r w:rsidR="00C87465">
              <w:rPr>
                <w:rFonts w:asciiTheme="minorHAnsi" w:hAnsiTheme="minorHAnsi"/>
                <w:sz w:val="20"/>
                <w:szCs w:val="20"/>
              </w:rPr>
              <w:t xml:space="preserve">  </w:t>
            </w:r>
            <w:r w:rsidR="008E2958" w:rsidRPr="00DC2BA8">
              <w:rPr>
                <w:rFonts w:asciiTheme="minorHAnsi" w:hAnsiTheme="minorHAnsi"/>
                <w:sz w:val="20"/>
                <w:szCs w:val="20"/>
              </w:rPr>
              <w:t xml:space="preserve"> Multiple Locations </w:t>
            </w:r>
            <w:r w:rsidR="008E2958" w:rsidRPr="00DC2BA8">
              <w:rPr>
                <w:rFonts w:asciiTheme="minorHAnsi" w:hAnsiTheme="minorHAnsi"/>
                <w:sz w:val="20"/>
                <w:szCs w:val="20"/>
              </w:rPr>
              <w:fldChar w:fldCharType="begin">
                <w:ffData>
                  <w:name w:val="Check1"/>
                  <w:enabled/>
                  <w:calcOnExit w:val="0"/>
                  <w:checkBox>
                    <w:sizeAuto/>
                    <w:default w:val="0"/>
                  </w:checkBox>
                </w:ffData>
              </w:fldChar>
            </w:r>
            <w:r w:rsidR="008E2958"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008E2958" w:rsidRPr="00DC2BA8">
              <w:rPr>
                <w:rFonts w:asciiTheme="minorHAnsi" w:hAnsiTheme="minorHAnsi"/>
                <w:sz w:val="20"/>
                <w:szCs w:val="20"/>
              </w:rPr>
              <w:fldChar w:fldCharType="end"/>
            </w:r>
            <w:r w:rsidR="008E2958" w:rsidRPr="00DC2BA8">
              <w:rPr>
                <w:rFonts w:asciiTheme="minorHAnsi" w:hAnsiTheme="minorHAnsi"/>
                <w:sz w:val="20"/>
                <w:szCs w:val="20"/>
              </w:rPr>
              <w:t xml:space="preserve"> (attach list of participating locations)</w:t>
            </w:r>
          </w:p>
        </w:tc>
      </w:tr>
      <w:tr w:rsidR="008E2958" w:rsidRPr="00DC2BA8" w14:paraId="41A5C202" w14:textId="77777777" w:rsidTr="001A6D97">
        <w:tc>
          <w:tcPr>
            <w:tcW w:w="2695" w:type="dxa"/>
            <w:gridSpan w:val="4"/>
          </w:tcPr>
          <w:p w14:paraId="5C272C7D" w14:textId="1DFA56A4" w:rsidR="008E2958" w:rsidRPr="00DC2BA8" w:rsidRDefault="001A6D97" w:rsidP="00E45EF3">
            <w:pPr>
              <w:spacing w:after="0" w:line="240" w:lineRule="auto"/>
              <w:ind w:left="90" w:right="144"/>
              <w:rPr>
                <w:rFonts w:asciiTheme="minorHAnsi" w:hAnsiTheme="minorHAnsi"/>
                <w:sz w:val="20"/>
                <w:szCs w:val="20"/>
              </w:rPr>
            </w:pPr>
            <w:r>
              <w:rPr>
                <w:rFonts w:asciiTheme="minorHAnsi" w:hAnsiTheme="minorHAnsi"/>
                <w:sz w:val="20"/>
                <w:szCs w:val="20"/>
              </w:rPr>
              <w:tab/>
            </w:r>
            <w:r w:rsidR="008E2958" w:rsidRPr="00DC2BA8">
              <w:rPr>
                <w:rFonts w:asciiTheme="minorHAnsi" w:hAnsiTheme="minorHAnsi"/>
                <w:sz w:val="20"/>
                <w:szCs w:val="20"/>
              </w:rPr>
              <w:t>Hours of operation:</w:t>
            </w:r>
          </w:p>
        </w:tc>
        <w:tc>
          <w:tcPr>
            <w:tcW w:w="8959" w:type="dxa"/>
            <w:gridSpan w:val="17"/>
          </w:tcPr>
          <w:p w14:paraId="65E29CC9" w14:textId="77777777" w:rsidR="008E2958" w:rsidRPr="00DC2BA8" w:rsidRDefault="008E2958"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8E2958" w:rsidRPr="00DC2BA8" w14:paraId="08BC5114" w14:textId="77777777" w:rsidTr="00DC2BA8">
        <w:tc>
          <w:tcPr>
            <w:tcW w:w="11654" w:type="dxa"/>
            <w:gridSpan w:val="21"/>
          </w:tcPr>
          <w:p w14:paraId="0F108B4A" w14:textId="77777777" w:rsidR="008E2958" w:rsidRPr="001A6D97" w:rsidRDefault="008E2958" w:rsidP="001A6D97">
            <w:pPr>
              <w:pStyle w:val="ListParagraph"/>
              <w:numPr>
                <w:ilvl w:val="0"/>
                <w:numId w:val="20"/>
              </w:numPr>
              <w:spacing w:after="0" w:line="240" w:lineRule="auto"/>
              <w:ind w:right="144"/>
              <w:rPr>
                <w:rFonts w:asciiTheme="minorHAnsi" w:hAnsiTheme="minorHAnsi"/>
                <w:sz w:val="20"/>
                <w:szCs w:val="20"/>
              </w:rPr>
            </w:pPr>
            <w:r w:rsidRPr="001A6D97">
              <w:rPr>
                <w:rFonts w:asciiTheme="minorHAnsi" w:hAnsiTheme="minorHAnsi"/>
                <w:sz w:val="20"/>
                <w:szCs w:val="20"/>
              </w:rPr>
              <w:t>Please indicate if your facility has the capability to provide any of the following services below.</w:t>
            </w:r>
          </w:p>
        </w:tc>
      </w:tr>
      <w:tr w:rsidR="003054C7" w:rsidRPr="00DC2BA8" w14:paraId="35B2CF48" w14:textId="77777777" w:rsidTr="00DC2BA8">
        <w:tc>
          <w:tcPr>
            <w:tcW w:w="4495" w:type="dxa"/>
            <w:gridSpan w:val="7"/>
          </w:tcPr>
          <w:p w14:paraId="3B7F32C6" w14:textId="57A10FA0" w:rsidR="003054C7" w:rsidRPr="00DC2BA8" w:rsidRDefault="001A6D97" w:rsidP="00E45EF3">
            <w:pPr>
              <w:pStyle w:val="ListParagraph"/>
              <w:numPr>
                <w:ilvl w:val="2"/>
                <w:numId w:val="15"/>
              </w:numPr>
              <w:spacing w:after="0" w:line="240" w:lineRule="auto"/>
              <w:ind w:left="90" w:right="144"/>
              <w:rPr>
                <w:rFonts w:asciiTheme="minorHAnsi" w:hAnsiTheme="minorHAnsi"/>
                <w:sz w:val="20"/>
                <w:szCs w:val="20"/>
              </w:rPr>
            </w:pPr>
            <w:r>
              <w:rPr>
                <w:rFonts w:asciiTheme="minorHAnsi" w:hAnsiTheme="minorHAnsi"/>
                <w:sz w:val="20"/>
                <w:szCs w:val="20"/>
              </w:rPr>
              <w:tab/>
              <w:t xml:space="preserve">a. </w:t>
            </w:r>
            <w:r w:rsidR="003054C7" w:rsidRPr="00DC2BA8">
              <w:rPr>
                <w:rFonts w:asciiTheme="minorHAnsi" w:hAnsiTheme="minorHAnsi"/>
                <w:sz w:val="20"/>
                <w:szCs w:val="20"/>
              </w:rPr>
              <w:t xml:space="preserve">Road service, flat tire, gas, etc.: </w:t>
            </w:r>
          </w:p>
        </w:tc>
        <w:tc>
          <w:tcPr>
            <w:tcW w:w="7159" w:type="dxa"/>
            <w:gridSpan w:val="14"/>
          </w:tcPr>
          <w:p w14:paraId="19CBACD9" w14:textId="3CF4486D"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Check1"/>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Yes</w:t>
            </w:r>
            <w:r w:rsidR="00C87465">
              <w:rPr>
                <w:rFonts w:asciiTheme="minorHAnsi" w:hAnsiTheme="minorHAnsi"/>
                <w:sz w:val="20"/>
                <w:szCs w:val="20"/>
              </w:rPr>
              <w:t xml:space="preserve">  </w:t>
            </w:r>
            <w:r w:rsidRPr="00DC2BA8">
              <w:rPr>
                <w:rFonts w:asciiTheme="minorHAnsi" w:hAnsiTheme="minorHAnsi"/>
                <w:sz w:val="20"/>
                <w:szCs w:val="20"/>
              </w:rPr>
              <w:t xml:space="preserve"> </w:t>
            </w:r>
            <w:r w:rsidRPr="00DC2BA8">
              <w:rPr>
                <w:rFonts w:asciiTheme="minorHAnsi" w:hAnsiTheme="minorHAnsi"/>
                <w:sz w:val="20"/>
                <w:szCs w:val="20"/>
              </w:rPr>
              <w:fldChar w:fldCharType="begin">
                <w:ffData>
                  <w:name w:val="Check2"/>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No</w:t>
            </w:r>
          </w:p>
        </w:tc>
      </w:tr>
      <w:tr w:rsidR="003054C7" w:rsidRPr="00DC2BA8" w14:paraId="73F64223" w14:textId="77777777" w:rsidTr="00DC2BA8">
        <w:tc>
          <w:tcPr>
            <w:tcW w:w="4495" w:type="dxa"/>
            <w:gridSpan w:val="7"/>
          </w:tcPr>
          <w:p w14:paraId="27C6DDD1" w14:textId="58E15FEA" w:rsidR="003054C7" w:rsidRPr="00DC2BA8" w:rsidRDefault="001A6D97" w:rsidP="00E45EF3">
            <w:pPr>
              <w:pStyle w:val="ListParagraph"/>
              <w:numPr>
                <w:ilvl w:val="2"/>
                <w:numId w:val="15"/>
              </w:numPr>
              <w:spacing w:after="0" w:line="240" w:lineRule="auto"/>
              <w:ind w:left="90" w:right="144"/>
              <w:rPr>
                <w:rFonts w:asciiTheme="minorHAnsi" w:hAnsiTheme="minorHAnsi"/>
                <w:sz w:val="20"/>
                <w:szCs w:val="20"/>
              </w:rPr>
            </w:pPr>
            <w:r>
              <w:rPr>
                <w:rFonts w:asciiTheme="minorHAnsi" w:hAnsiTheme="minorHAnsi"/>
                <w:sz w:val="20"/>
                <w:szCs w:val="20"/>
              </w:rPr>
              <w:tab/>
              <w:t xml:space="preserve">b. </w:t>
            </w:r>
            <w:r w:rsidR="003054C7" w:rsidRPr="00DC2BA8">
              <w:rPr>
                <w:rFonts w:asciiTheme="minorHAnsi" w:hAnsiTheme="minorHAnsi"/>
                <w:sz w:val="20"/>
                <w:szCs w:val="20"/>
              </w:rPr>
              <w:t>Lockout assistance:</w:t>
            </w:r>
          </w:p>
        </w:tc>
        <w:tc>
          <w:tcPr>
            <w:tcW w:w="7159" w:type="dxa"/>
            <w:gridSpan w:val="14"/>
          </w:tcPr>
          <w:p w14:paraId="13385A8B" w14:textId="0A18200D"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Check1"/>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Yes</w:t>
            </w:r>
            <w:r w:rsidR="00C87465">
              <w:rPr>
                <w:rFonts w:asciiTheme="minorHAnsi" w:hAnsiTheme="minorHAnsi"/>
                <w:sz w:val="20"/>
                <w:szCs w:val="20"/>
              </w:rPr>
              <w:t xml:space="preserve">  </w:t>
            </w:r>
            <w:r w:rsidRPr="00DC2BA8">
              <w:rPr>
                <w:rFonts w:asciiTheme="minorHAnsi" w:hAnsiTheme="minorHAnsi"/>
                <w:sz w:val="20"/>
                <w:szCs w:val="20"/>
              </w:rPr>
              <w:t xml:space="preserve"> </w:t>
            </w:r>
            <w:r w:rsidRPr="00DC2BA8">
              <w:rPr>
                <w:rFonts w:asciiTheme="minorHAnsi" w:hAnsiTheme="minorHAnsi"/>
                <w:sz w:val="20"/>
                <w:szCs w:val="20"/>
              </w:rPr>
              <w:fldChar w:fldCharType="begin">
                <w:ffData>
                  <w:name w:val="Check2"/>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No</w:t>
            </w:r>
          </w:p>
        </w:tc>
      </w:tr>
      <w:tr w:rsidR="003054C7" w:rsidRPr="00DC2BA8" w14:paraId="5302EB6F" w14:textId="77777777" w:rsidTr="00DC2BA8">
        <w:tc>
          <w:tcPr>
            <w:tcW w:w="4495" w:type="dxa"/>
            <w:gridSpan w:val="7"/>
          </w:tcPr>
          <w:p w14:paraId="49542908" w14:textId="59297856" w:rsidR="003054C7" w:rsidRPr="00DC2BA8" w:rsidRDefault="001A6D97" w:rsidP="00E45EF3">
            <w:pPr>
              <w:pStyle w:val="ListParagraph"/>
              <w:numPr>
                <w:ilvl w:val="2"/>
                <w:numId w:val="15"/>
              </w:numPr>
              <w:spacing w:after="0" w:line="240" w:lineRule="auto"/>
              <w:ind w:left="90" w:right="144"/>
              <w:rPr>
                <w:rFonts w:asciiTheme="minorHAnsi" w:hAnsiTheme="minorHAnsi"/>
                <w:sz w:val="20"/>
                <w:szCs w:val="20"/>
              </w:rPr>
            </w:pPr>
            <w:r>
              <w:rPr>
                <w:rFonts w:asciiTheme="minorHAnsi" w:hAnsiTheme="minorHAnsi"/>
                <w:sz w:val="20"/>
                <w:szCs w:val="20"/>
              </w:rPr>
              <w:tab/>
              <w:t xml:space="preserve">c. </w:t>
            </w:r>
            <w:r w:rsidR="003054C7" w:rsidRPr="00DC2BA8">
              <w:rPr>
                <w:rFonts w:asciiTheme="minorHAnsi" w:hAnsiTheme="minorHAnsi"/>
                <w:sz w:val="20"/>
                <w:szCs w:val="20"/>
              </w:rPr>
              <w:t>Towing:</w:t>
            </w:r>
          </w:p>
        </w:tc>
        <w:tc>
          <w:tcPr>
            <w:tcW w:w="7159" w:type="dxa"/>
            <w:gridSpan w:val="14"/>
          </w:tcPr>
          <w:p w14:paraId="3CB6FC89" w14:textId="323BCAF3"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Check1"/>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Yes</w:t>
            </w:r>
            <w:r w:rsidR="00C87465">
              <w:rPr>
                <w:rFonts w:asciiTheme="minorHAnsi" w:hAnsiTheme="minorHAnsi"/>
                <w:sz w:val="20"/>
                <w:szCs w:val="20"/>
              </w:rPr>
              <w:t xml:space="preserve">  </w:t>
            </w:r>
            <w:r w:rsidRPr="00DC2BA8">
              <w:rPr>
                <w:rFonts w:asciiTheme="minorHAnsi" w:hAnsiTheme="minorHAnsi"/>
                <w:sz w:val="20"/>
                <w:szCs w:val="20"/>
              </w:rPr>
              <w:t xml:space="preserve"> </w:t>
            </w:r>
            <w:r w:rsidRPr="00DC2BA8">
              <w:rPr>
                <w:rFonts w:asciiTheme="minorHAnsi" w:hAnsiTheme="minorHAnsi"/>
                <w:sz w:val="20"/>
                <w:szCs w:val="20"/>
              </w:rPr>
              <w:fldChar w:fldCharType="begin">
                <w:ffData>
                  <w:name w:val="Check2"/>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No</w:t>
            </w:r>
          </w:p>
        </w:tc>
      </w:tr>
      <w:tr w:rsidR="003054C7" w:rsidRPr="00DC2BA8" w14:paraId="06CCA9C5" w14:textId="77777777" w:rsidTr="007161A6">
        <w:tc>
          <w:tcPr>
            <w:tcW w:w="7375" w:type="dxa"/>
            <w:gridSpan w:val="15"/>
          </w:tcPr>
          <w:p w14:paraId="320EEF18" w14:textId="773A3358" w:rsidR="003054C7" w:rsidRPr="00DC2BA8" w:rsidRDefault="001A6D97" w:rsidP="00E45EF3">
            <w:pPr>
              <w:pStyle w:val="ListParagraph"/>
              <w:numPr>
                <w:ilvl w:val="0"/>
                <w:numId w:val="21"/>
              </w:numPr>
              <w:spacing w:after="0" w:line="240" w:lineRule="auto"/>
              <w:ind w:left="90" w:right="144"/>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i. </w:t>
            </w:r>
            <w:r w:rsidR="003054C7" w:rsidRPr="00DC2BA8">
              <w:rPr>
                <w:rFonts w:asciiTheme="minorHAnsi" w:hAnsiTheme="minorHAnsi"/>
                <w:sz w:val="20"/>
                <w:szCs w:val="20"/>
              </w:rPr>
              <w:t>If yes to Towing</w:t>
            </w:r>
            <w:r w:rsidR="007161A6">
              <w:rPr>
                <w:rFonts w:asciiTheme="minorHAnsi" w:hAnsiTheme="minorHAnsi"/>
                <w:sz w:val="20"/>
                <w:szCs w:val="20"/>
              </w:rPr>
              <w:t>,</w:t>
            </w:r>
            <w:r w:rsidR="003054C7" w:rsidRPr="00DC2BA8">
              <w:rPr>
                <w:rFonts w:asciiTheme="minorHAnsi" w:hAnsiTheme="minorHAnsi"/>
                <w:sz w:val="20"/>
                <w:szCs w:val="20"/>
              </w:rPr>
              <w:t xml:space="preserve"> please indicate up to largest size vehicle can tow</w:t>
            </w:r>
            <w:r w:rsidR="007161A6">
              <w:rPr>
                <w:rFonts w:asciiTheme="minorHAnsi" w:hAnsiTheme="minorHAnsi"/>
                <w:sz w:val="20"/>
                <w:szCs w:val="20"/>
              </w:rPr>
              <w:t>.</w:t>
            </w:r>
          </w:p>
        </w:tc>
        <w:tc>
          <w:tcPr>
            <w:tcW w:w="4279" w:type="dxa"/>
            <w:gridSpan w:val="6"/>
          </w:tcPr>
          <w:p w14:paraId="01F74988" w14:textId="77777777"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3054C7" w:rsidRPr="00DC2BA8" w14:paraId="7C4F546F" w14:textId="77777777" w:rsidTr="00DC2BA8">
        <w:tc>
          <w:tcPr>
            <w:tcW w:w="4495" w:type="dxa"/>
            <w:gridSpan w:val="7"/>
          </w:tcPr>
          <w:p w14:paraId="7499A95B" w14:textId="169C2721" w:rsidR="003054C7" w:rsidRPr="00DC2BA8" w:rsidRDefault="001A6D97" w:rsidP="00E45EF3">
            <w:pPr>
              <w:pStyle w:val="ListParagraph"/>
              <w:numPr>
                <w:ilvl w:val="2"/>
                <w:numId w:val="15"/>
              </w:numPr>
              <w:spacing w:after="0" w:line="240" w:lineRule="auto"/>
              <w:ind w:left="90" w:right="144"/>
              <w:rPr>
                <w:rFonts w:asciiTheme="minorHAnsi" w:hAnsiTheme="minorHAnsi"/>
                <w:sz w:val="20"/>
                <w:szCs w:val="20"/>
              </w:rPr>
            </w:pPr>
            <w:r>
              <w:rPr>
                <w:rFonts w:asciiTheme="minorHAnsi" w:hAnsiTheme="minorHAnsi"/>
                <w:sz w:val="20"/>
                <w:szCs w:val="20"/>
              </w:rPr>
              <w:tab/>
              <w:t xml:space="preserve">d. </w:t>
            </w:r>
            <w:r w:rsidR="003054C7" w:rsidRPr="00DC2BA8">
              <w:rPr>
                <w:rFonts w:asciiTheme="minorHAnsi" w:hAnsiTheme="minorHAnsi"/>
                <w:sz w:val="20"/>
                <w:szCs w:val="20"/>
              </w:rPr>
              <w:t>After hour</w:t>
            </w:r>
            <w:r w:rsidR="007161A6">
              <w:rPr>
                <w:rFonts w:asciiTheme="minorHAnsi" w:hAnsiTheme="minorHAnsi"/>
                <w:sz w:val="20"/>
                <w:szCs w:val="20"/>
              </w:rPr>
              <w:t>s</w:t>
            </w:r>
            <w:r w:rsidR="003054C7" w:rsidRPr="00DC2BA8">
              <w:rPr>
                <w:rFonts w:asciiTheme="minorHAnsi" w:hAnsiTheme="minorHAnsi"/>
                <w:sz w:val="20"/>
                <w:szCs w:val="20"/>
              </w:rPr>
              <w:t xml:space="preserve"> assistance:</w:t>
            </w:r>
          </w:p>
        </w:tc>
        <w:tc>
          <w:tcPr>
            <w:tcW w:w="7159" w:type="dxa"/>
            <w:gridSpan w:val="14"/>
          </w:tcPr>
          <w:p w14:paraId="46030122" w14:textId="0949184A"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Check1"/>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Yes</w:t>
            </w:r>
            <w:r w:rsidR="00C87465">
              <w:rPr>
                <w:rFonts w:asciiTheme="minorHAnsi" w:hAnsiTheme="minorHAnsi"/>
                <w:sz w:val="20"/>
                <w:szCs w:val="20"/>
              </w:rPr>
              <w:t xml:space="preserve">  </w:t>
            </w:r>
            <w:r w:rsidRPr="00DC2BA8">
              <w:rPr>
                <w:rFonts w:asciiTheme="minorHAnsi" w:hAnsiTheme="minorHAnsi"/>
                <w:sz w:val="20"/>
                <w:szCs w:val="20"/>
              </w:rPr>
              <w:t xml:space="preserve"> </w:t>
            </w:r>
            <w:r w:rsidRPr="00DC2BA8">
              <w:rPr>
                <w:rFonts w:asciiTheme="minorHAnsi" w:hAnsiTheme="minorHAnsi"/>
                <w:sz w:val="20"/>
                <w:szCs w:val="20"/>
              </w:rPr>
              <w:fldChar w:fldCharType="begin">
                <w:ffData>
                  <w:name w:val="Check2"/>
                  <w:enabled/>
                  <w:calcOnExit w:val="0"/>
                  <w:checkBox>
                    <w:sizeAuto/>
                    <w:default w:val="0"/>
                  </w:checkBox>
                </w:ffData>
              </w:fldChar>
            </w:r>
            <w:r w:rsidRPr="00DC2BA8">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sidRPr="00DC2BA8">
              <w:rPr>
                <w:rFonts w:asciiTheme="minorHAnsi" w:hAnsiTheme="minorHAnsi"/>
                <w:sz w:val="20"/>
                <w:szCs w:val="20"/>
              </w:rPr>
              <w:fldChar w:fldCharType="end"/>
            </w:r>
            <w:r w:rsidRPr="00DC2BA8">
              <w:rPr>
                <w:rFonts w:asciiTheme="minorHAnsi" w:hAnsiTheme="minorHAnsi"/>
                <w:sz w:val="20"/>
                <w:szCs w:val="20"/>
              </w:rPr>
              <w:t xml:space="preserve"> No</w:t>
            </w:r>
          </w:p>
        </w:tc>
      </w:tr>
      <w:tr w:rsidR="003054C7" w:rsidRPr="00DC2BA8" w14:paraId="31D8FDC1" w14:textId="77777777" w:rsidTr="00DC2BA8">
        <w:tc>
          <w:tcPr>
            <w:tcW w:w="7105" w:type="dxa"/>
            <w:gridSpan w:val="13"/>
          </w:tcPr>
          <w:p w14:paraId="0A67136C" w14:textId="350BAD22" w:rsidR="003054C7" w:rsidRPr="00DC2BA8" w:rsidRDefault="001A6D97" w:rsidP="00E45EF3">
            <w:pPr>
              <w:pStyle w:val="ListParagraph"/>
              <w:numPr>
                <w:ilvl w:val="0"/>
                <w:numId w:val="22"/>
              </w:numPr>
              <w:spacing w:after="0" w:line="240" w:lineRule="auto"/>
              <w:ind w:left="90" w:right="144"/>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I </w:t>
            </w:r>
            <w:r w:rsidR="003054C7" w:rsidRPr="00DC2BA8">
              <w:rPr>
                <w:rFonts w:asciiTheme="minorHAnsi" w:hAnsiTheme="minorHAnsi"/>
                <w:sz w:val="20"/>
                <w:szCs w:val="20"/>
              </w:rPr>
              <w:t>If yes to item d.</w:t>
            </w:r>
            <w:r w:rsidR="007161A6">
              <w:rPr>
                <w:rFonts w:asciiTheme="minorHAnsi" w:hAnsiTheme="minorHAnsi"/>
                <w:sz w:val="20"/>
                <w:szCs w:val="20"/>
              </w:rPr>
              <w:t>,</w:t>
            </w:r>
            <w:r w:rsidR="003054C7" w:rsidRPr="00DC2BA8">
              <w:rPr>
                <w:rFonts w:asciiTheme="minorHAnsi" w:hAnsiTheme="minorHAnsi"/>
                <w:sz w:val="20"/>
                <w:szCs w:val="20"/>
              </w:rPr>
              <w:t xml:space="preserve"> please indicate after hours availability</w:t>
            </w:r>
            <w:r w:rsidR="007161A6">
              <w:rPr>
                <w:rFonts w:asciiTheme="minorHAnsi" w:hAnsiTheme="minorHAnsi"/>
                <w:sz w:val="20"/>
                <w:szCs w:val="20"/>
              </w:rPr>
              <w:t>.</w:t>
            </w:r>
          </w:p>
        </w:tc>
        <w:tc>
          <w:tcPr>
            <w:tcW w:w="4549" w:type="dxa"/>
            <w:gridSpan w:val="8"/>
          </w:tcPr>
          <w:p w14:paraId="2F60DBB2" w14:textId="77777777" w:rsidR="003054C7" w:rsidRPr="00DC2BA8" w:rsidRDefault="003054C7" w:rsidP="00E45EF3">
            <w:pPr>
              <w:spacing w:after="0" w:line="240" w:lineRule="auto"/>
              <w:ind w:left="90" w:right="144"/>
              <w:rPr>
                <w:rFonts w:asciiTheme="minorHAnsi" w:hAnsiTheme="minorHAnsi"/>
                <w:sz w:val="20"/>
                <w:szCs w:val="20"/>
              </w:rPr>
            </w:pPr>
          </w:p>
        </w:tc>
      </w:tr>
      <w:tr w:rsidR="003054C7" w:rsidRPr="00DC2BA8" w14:paraId="41348CD2" w14:textId="77777777" w:rsidTr="00DC2BA8">
        <w:tc>
          <w:tcPr>
            <w:tcW w:w="11654" w:type="dxa"/>
            <w:gridSpan w:val="21"/>
          </w:tcPr>
          <w:p w14:paraId="6C8B9087" w14:textId="3551A091"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t xml:space="preserve">If there are any other items not listed above and any other assistance you may provide. Please indicate type of assistance and hours </w:t>
            </w:r>
            <w:r w:rsidR="001A6D97">
              <w:rPr>
                <w:rFonts w:asciiTheme="minorHAnsi" w:hAnsiTheme="minorHAnsi"/>
                <w:sz w:val="20"/>
                <w:szCs w:val="20"/>
              </w:rPr>
              <w:t xml:space="preserve">you are </w:t>
            </w:r>
            <w:r w:rsidRPr="00DC2BA8">
              <w:rPr>
                <w:rFonts w:asciiTheme="minorHAnsi" w:hAnsiTheme="minorHAnsi"/>
                <w:sz w:val="20"/>
                <w:szCs w:val="20"/>
              </w:rPr>
              <w:t>available to assist</w:t>
            </w:r>
            <w:r w:rsidR="001A6D97">
              <w:rPr>
                <w:rFonts w:asciiTheme="minorHAnsi" w:hAnsiTheme="minorHAnsi"/>
                <w:sz w:val="20"/>
                <w:szCs w:val="20"/>
              </w:rPr>
              <w:t>.</w:t>
            </w:r>
          </w:p>
        </w:tc>
      </w:tr>
      <w:tr w:rsidR="003054C7" w:rsidRPr="00DC2BA8" w14:paraId="7DAB140A" w14:textId="77777777" w:rsidTr="00DC2BA8">
        <w:tc>
          <w:tcPr>
            <w:tcW w:w="11654" w:type="dxa"/>
            <w:gridSpan w:val="21"/>
          </w:tcPr>
          <w:p w14:paraId="180B1ED8" w14:textId="77777777"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r w:rsidR="003054C7" w:rsidRPr="00DC2BA8" w14:paraId="7AD200F4" w14:textId="77777777" w:rsidTr="00DC2BA8">
        <w:tc>
          <w:tcPr>
            <w:tcW w:w="11654" w:type="dxa"/>
            <w:gridSpan w:val="21"/>
          </w:tcPr>
          <w:p w14:paraId="272CC017" w14:textId="77777777" w:rsidR="003054C7" w:rsidRPr="00DC2BA8" w:rsidRDefault="003054C7" w:rsidP="00E45EF3">
            <w:pPr>
              <w:spacing w:after="0" w:line="240" w:lineRule="auto"/>
              <w:ind w:left="90" w:right="144"/>
              <w:rPr>
                <w:rFonts w:asciiTheme="minorHAnsi" w:hAnsiTheme="minorHAnsi"/>
                <w:sz w:val="20"/>
                <w:szCs w:val="20"/>
              </w:rPr>
            </w:pPr>
            <w:r w:rsidRPr="00DC2BA8">
              <w:rPr>
                <w:rFonts w:asciiTheme="minorHAnsi" w:hAnsiTheme="minorHAnsi"/>
                <w:sz w:val="20"/>
                <w:szCs w:val="20"/>
              </w:rPr>
              <w:fldChar w:fldCharType="begin">
                <w:ffData>
                  <w:name w:val="Text1"/>
                  <w:enabled/>
                  <w:calcOnExit w:val="0"/>
                  <w:textInput/>
                </w:ffData>
              </w:fldChar>
            </w:r>
            <w:r w:rsidRPr="00DC2BA8">
              <w:rPr>
                <w:rFonts w:asciiTheme="minorHAnsi" w:hAnsiTheme="minorHAnsi"/>
                <w:sz w:val="20"/>
                <w:szCs w:val="20"/>
              </w:rPr>
              <w:instrText xml:space="preserve"> FORMTEXT </w:instrText>
            </w:r>
            <w:r w:rsidRPr="00DC2BA8">
              <w:rPr>
                <w:rFonts w:asciiTheme="minorHAnsi" w:hAnsiTheme="minorHAnsi"/>
                <w:sz w:val="20"/>
                <w:szCs w:val="20"/>
              </w:rPr>
            </w:r>
            <w:r w:rsidRPr="00DC2BA8">
              <w:rPr>
                <w:rFonts w:asciiTheme="minorHAnsi" w:hAnsiTheme="minorHAnsi"/>
                <w:sz w:val="20"/>
                <w:szCs w:val="20"/>
              </w:rPr>
              <w:fldChar w:fldCharType="separate"/>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noProof/>
                <w:sz w:val="20"/>
                <w:szCs w:val="20"/>
              </w:rPr>
              <w:t> </w:t>
            </w:r>
            <w:r w:rsidRPr="00DC2BA8">
              <w:rPr>
                <w:rFonts w:asciiTheme="minorHAnsi" w:hAnsiTheme="minorHAnsi"/>
                <w:sz w:val="20"/>
                <w:szCs w:val="20"/>
              </w:rPr>
              <w:fldChar w:fldCharType="end"/>
            </w:r>
          </w:p>
        </w:tc>
      </w:tr>
    </w:tbl>
    <w:p w14:paraId="657B7F3C" w14:textId="77777777" w:rsidR="000922E1" w:rsidRDefault="000922E1" w:rsidP="00E45EF3">
      <w:pPr>
        <w:spacing w:after="0" w:line="240" w:lineRule="auto"/>
        <w:ind w:left="90" w:right="144" w:firstLine="720"/>
        <w:rPr>
          <w:rFonts w:asciiTheme="minorHAnsi" w:hAnsiTheme="minorHAnsi"/>
          <w:sz w:val="20"/>
          <w:szCs w:val="20"/>
        </w:rPr>
      </w:pPr>
    </w:p>
    <w:p w14:paraId="4DCCFE88" w14:textId="77777777" w:rsidR="000922E1" w:rsidRPr="007466B2" w:rsidRDefault="000922E1" w:rsidP="00E45EF3">
      <w:pPr>
        <w:spacing w:after="0" w:line="240" w:lineRule="auto"/>
        <w:ind w:left="90" w:right="144" w:firstLine="720"/>
        <w:rPr>
          <w:rFonts w:asciiTheme="minorHAnsi" w:hAnsiTheme="minorHAnsi"/>
          <w:sz w:val="20"/>
          <w:szCs w:val="20"/>
        </w:rPr>
      </w:pPr>
    </w:p>
    <w:p w14:paraId="4C4D8A29" w14:textId="77777777" w:rsidR="003054C7" w:rsidRDefault="003054C7" w:rsidP="00E45EF3">
      <w:pPr>
        <w:spacing w:after="0" w:line="240" w:lineRule="auto"/>
        <w:ind w:left="90" w:right="144"/>
        <w:jc w:val="center"/>
        <w:rPr>
          <w:rFonts w:asciiTheme="minorHAnsi" w:hAnsiTheme="minorHAnsi"/>
          <w:b/>
          <w:sz w:val="28"/>
          <w:szCs w:val="20"/>
        </w:rPr>
      </w:pPr>
    </w:p>
    <w:p w14:paraId="55BA302B" w14:textId="77777777" w:rsidR="003054C7" w:rsidRDefault="003054C7" w:rsidP="00E45EF3">
      <w:pPr>
        <w:spacing w:after="160" w:line="259" w:lineRule="auto"/>
        <w:ind w:left="90" w:right="144"/>
        <w:rPr>
          <w:rFonts w:asciiTheme="minorHAnsi" w:hAnsiTheme="minorHAnsi"/>
          <w:b/>
          <w:sz w:val="28"/>
          <w:szCs w:val="20"/>
        </w:rPr>
      </w:pPr>
      <w:r>
        <w:rPr>
          <w:rFonts w:asciiTheme="minorHAnsi" w:hAnsiTheme="minorHAnsi"/>
          <w:b/>
          <w:sz w:val="28"/>
          <w:szCs w:val="20"/>
        </w:rPr>
        <w:br w:type="page"/>
      </w:r>
    </w:p>
    <w:p w14:paraId="62D6C353" w14:textId="7EC3C4FA" w:rsidR="004C0D70" w:rsidRPr="004C0D70" w:rsidRDefault="00C628BB" w:rsidP="00E45EF3">
      <w:pPr>
        <w:spacing w:after="0" w:line="240" w:lineRule="auto"/>
        <w:ind w:left="90" w:right="144"/>
        <w:jc w:val="center"/>
        <w:rPr>
          <w:rFonts w:asciiTheme="minorHAnsi" w:hAnsiTheme="minorHAnsi"/>
          <w:b/>
          <w:sz w:val="28"/>
          <w:szCs w:val="20"/>
        </w:rPr>
      </w:pPr>
      <w:r>
        <w:rPr>
          <w:rFonts w:asciiTheme="minorHAnsi" w:hAnsiTheme="minorHAnsi"/>
          <w:b/>
          <w:sz w:val="28"/>
          <w:szCs w:val="20"/>
        </w:rPr>
        <w:lastRenderedPageBreak/>
        <w:t xml:space="preserve">PREVENTIVE MAINTENANCE / PARTS </w:t>
      </w:r>
      <w:r w:rsidR="001A6D97">
        <w:rPr>
          <w:rFonts w:asciiTheme="minorHAnsi" w:hAnsiTheme="minorHAnsi"/>
          <w:b/>
          <w:sz w:val="28"/>
          <w:szCs w:val="20"/>
        </w:rPr>
        <w:t>AND</w:t>
      </w:r>
      <w:r>
        <w:rPr>
          <w:rFonts w:asciiTheme="minorHAnsi" w:hAnsiTheme="minorHAnsi"/>
          <w:b/>
          <w:sz w:val="28"/>
          <w:szCs w:val="20"/>
        </w:rPr>
        <w:t xml:space="preserve"> LABOR </w:t>
      </w:r>
      <w:r w:rsidR="00D7667C" w:rsidRPr="004C0D70">
        <w:rPr>
          <w:rFonts w:asciiTheme="minorHAnsi" w:hAnsiTheme="minorHAnsi"/>
          <w:b/>
          <w:sz w:val="28"/>
          <w:szCs w:val="20"/>
        </w:rPr>
        <w:t>BID SHEET</w:t>
      </w:r>
    </w:p>
    <w:p w14:paraId="641041F5" w14:textId="77777777" w:rsidR="004C0D70" w:rsidRDefault="004C0D70" w:rsidP="00E45EF3">
      <w:pPr>
        <w:spacing w:after="0" w:line="240" w:lineRule="auto"/>
        <w:ind w:left="90" w:right="144"/>
        <w:rPr>
          <w:rFonts w:asciiTheme="minorHAnsi" w:hAnsiTheme="minorHAnsi"/>
          <w:b/>
          <w:sz w:val="20"/>
          <w:szCs w:val="20"/>
        </w:rPr>
      </w:pPr>
      <w:r w:rsidRPr="004C0D70">
        <w:rPr>
          <w:rFonts w:asciiTheme="minorHAnsi" w:hAnsiTheme="minorHAnsi"/>
          <w:sz w:val="20"/>
          <w:szCs w:val="20"/>
        </w:rPr>
        <w:t>Please use this form to submit your best price for all other services and repairs performed for Passenger Vehicles / Light Duty Trucks indicated on P</w:t>
      </w:r>
      <w:r w:rsidRPr="004C0D70">
        <w:rPr>
          <w:rFonts w:asciiTheme="minorHAnsi" w:hAnsiTheme="minorHAnsi"/>
          <w:i/>
          <w:sz w:val="20"/>
          <w:szCs w:val="20"/>
        </w:rPr>
        <w:t xml:space="preserve">age </w:t>
      </w:r>
      <w:r w:rsidR="00C626F0">
        <w:rPr>
          <w:rFonts w:asciiTheme="minorHAnsi" w:hAnsiTheme="minorHAnsi"/>
          <w:i/>
          <w:sz w:val="20"/>
          <w:szCs w:val="20"/>
        </w:rPr>
        <w:t>2.</w:t>
      </w:r>
    </w:p>
    <w:p w14:paraId="5EBF490A" w14:textId="77777777" w:rsidR="004C0D70" w:rsidRDefault="004C0D70" w:rsidP="00E45EF3">
      <w:pPr>
        <w:spacing w:after="0" w:line="240" w:lineRule="auto"/>
        <w:ind w:left="90" w:right="144"/>
        <w:rPr>
          <w:rFonts w:asciiTheme="minorHAnsi" w:hAnsiTheme="minorHAnsi"/>
          <w:b/>
          <w:sz w:val="20"/>
          <w:szCs w:val="20"/>
        </w:rPr>
      </w:pPr>
      <w:r w:rsidRPr="004C0D70">
        <w:rPr>
          <w:rFonts w:asciiTheme="minorHAnsi" w:hAnsiTheme="minorHAnsi"/>
          <w:b/>
          <w:sz w:val="20"/>
          <w:szCs w:val="20"/>
        </w:rPr>
        <w:t xml:space="preserve">PREVENTATIVE MAINTENANCE (OIL CHANGES) </w:t>
      </w:r>
    </w:p>
    <w:p w14:paraId="6B61FA31" w14:textId="77777777" w:rsidR="00D7667C" w:rsidRDefault="00D7667C" w:rsidP="00E45EF3">
      <w:pPr>
        <w:spacing w:after="0" w:line="240" w:lineRule="auto"/>
        <w:ind w:left="90" w:right="144" w:firstLine="720"/>
        <w:rPr>
          <w:rFonts w:asciiTheme="minorHAnsi" w:hAnsiTheme="minorHAnsi"/>
          <w:b/>
          <w:sz w:val="20"/>
          <w:szCs w:val="20"/>
        </w:rPr>
      </w:pPr>
      <w:r w:rsidRPr="004C0D70">
        <w:rPr>
          <w:rFonts w:asciiTheme="minorHAnsi" w:hAnsiTheme="minorHAnsi"/>
          <w:b/>
          <w:sz w:val="20"/>
          <w:szCs w:val="20"/>
        </w:rPr>
        <w:t>Vendor’s Preventative Maintenance Bid below: (not to exceed SFM/CVRP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070"/>
        <w:gridCol w:w="360"/>
        <w:gridCol w:w="1975"/>
        <w:gridCol w:w="725"/>
        <w:gridCol w:w="175"/>
        <w:gridCol w:w="252"/>
        <w:gridCol w:w="1643"/>
        <w:gridCol w:w="299"/>
        <w:gridCol w:w="776"/>
        <w:gridCol w:w="365"/>
        <w:gridCol w:w="2744"/>
      </w:tblGrid>
      <w:tr w:rsidR="007E15BF" w14:paraId="23D4E503" w14:textId="77777777" w:rsidTr="006B7EFB">
        <w:tc>
          <w:tcPr>
            <w:tcW w:w="5400" w:type="dxa"/>
            <w:gridSpan w:val="5"/>
          </w:tcPr>
          <w:p w14:paraId="28C829C8" w14:textId="6796448E" w:rsidR="007E15BF" w:rsidRPr="00A04601" w:rsidRDefault="007E15BF" w:rsidP="00A04601">
            <w:pPr>
              <w:spacing w:after="0" w:line="240" w:lineRule="auto"/>
              <w:ind w:left="75" w:right="144"/>
              <w:rPr>
                <w:rFonts w:asciiTheme="minorHAnsi" w:hAnsiTheme="minorHAnsi"/>
                <w:b/>
                <w:sz w:val="20"/>
                <w:szCs w:val="20"/>
              </w:rPr>
            </w:pPr>
            <w:r w:rsidRPr="00A04601">
              <w:rPr>
                <w:rFonts w:asciiTheme="minorHAnsi" w:hAnsiTheme="minorHAnsi"/>
                <w:sz w:val="20"/>
                <w:szCs w:val="20"/>
              </w:rPr>
              <w:t>Conventional or Synthetic Blend Oil Service Bid:</w:t>
            </w:r>
            <w:r w:rsidR="00C87465" w:rsidRPr="00A04601">
              <w:rPr>
                <w:rFonts w:asciiTheme="minorHAnsi" w:hAnsiTheme="minorHAnsi"/>
                <w:sz w:val="20"/>
                <w:szCs w:val="20"/>
              </w:rPr>
              <w:t xml:space="preserve">           </w:t>
            </w:r>
            <w:r w:rsidRPr="00A04601">
              <w:rPr>
                <w:rFonts w:asciiTheme="minorHAnsi" w:hAnsiTheme="minorHAnsi"/>
                <w:sz w:val="20"/>
                <w:szCs w:val="20"/>
              </w:rPr>
              <w:t xml:space="preserve"> </w:t>
            </w:r>
          </w:p>
        </w:tc>
        <w:tc>
          <w:tcPr>
            <w:tcW w:w="3510" w:type="dxa"/>
            <w:gridSpan w:val="6"/>
            <w:tcBorders>
              <w:bottom w:val="single" w:sz="4" w:space="0" w:color="auto"/>
            </w:tcBorders>
          </w:tcPr>
          <w:p w14:paraId="21F79A6D" w14:textId="77777777" w:rsidR="007E15BF" w:rsidRDefault="007E15BF" w:rsidP="00E45EF3">
            <w:pPr>
              <w:spacing w:after="0" w:line="240" w:lineRule="auto"/>
              <w:ind w:left="90" w:right="144"/>
              <w:rPr>
                <w:rFonts w:asciiTheme="minorHAnsi" w:hAnsiTheme="minorHAnsi"/>
                <w:b/>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bookmarkStart w:id="3" w:name="Text2"/>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bookmarkEnd w:id="3"/>
          </w:p>
        </w:tc>
        <w:tc>
          <w:tcPr>
            <w:tcW w:w="2744" w:type="dxa"/>
          </w:tcPr>
          <w:p w14:paraId="32EC06FD" w14:textId="77777777" w:rsidR="007E15BF" w:rsidRDefault="00906939" w:rsidP="00E45EF3">
            <w:pPr>
              <w:spacing w:after="0" w:line="240" w:lineRule="auto"/>
              <w:ind w:left="90" w:right="144"/>
              <w:rPr>
                <w:rFonts w:asciiTheme="minorHAnsi" w:hAnsiTheme="minorHAnsi"/>
                <w:b/>
                <w:sz w:val="20"/>
                <w:szCs w:val="20"/>
              </w:rPr>
            </w:pPr>
            <w:r>
              <w:rPr>
                <w:rFonts w:asciiTheme="minorHAnsi" w:hAnsiTheme="minorHAnsi"/>
                <w:sz w:val="20"/>
                <w:szCs w:val="20"/>
              </w:rPr>
              <w:t>Maximum allowed: $35.00</w:t>
            </w:r>
          </w:p>
        </w:tc>
      </w:tr>
      <w:tr w:rsidR="00906939" w14:paraId="3FA2E7B8" w14:textId="77777777" w:rsidTr="006B7EFB">
        <w:tc>
          <w:tcPr>
            <w:tcW w:w="5400" w:type="dxa"/>
            <w:gridSpan w:val="5"/>
          </w:tcPr>
          <w:p w14:paraId="39627A68" w14:textId="77777777" w:rsidR="00906939" w:rsidRPr="007E15BF" w:rsidRDefault="00906939" w:rsidP="00E45EF3">
            <w:pPr>
              <w:pStyle w:val="ListParagraph"/>
              <w:numPr>
                <w:ilvl w:val="0"/>
                <w:numId w:val="13"/>
              </w:numPr>
              <w:spacing w:after="0" w:line="240" w:lineRule="auto"/>
              <w:ind w:left="90" w:right="144"/>
              <w:rPr>
                <w:rFonts w:asciiTheme="minorHAnsi" w:hAnsiTheme="minorHAnsi"/>
                <w:sz w:val="20"/>
                <w:szCs w:val="20"/>
              </w:rPr>
            </w:pPr>
            <w:r w:rsidRPr="004C0D70">
              <w:rPr>
                <w:rFonts w:asciiTheme="minorHAnsi" w:hAnsiTheme="minorHAnsi"/>
                <w:sz w:val="20"/>
                <w:szCs w:val="20"/>
              </w:rPr>
              <w:t>Full Synthetic Oil Service Bid</w:t>
            </w:r>
            <w:r>
              <w:rPr>
                <w:rFonts w:asciiTheme="minorHAnsi" w:hAnsiTheme="minorHAnsi"/>
                <w:sz w:val="20"/>
                <w:szCs w:val="20"/>
              </w:rPr>
              <w:t xml:space="preserve"> </w:t>
            </w:r>
            <w:r w:rsidRPr="004C0D70">
              <w:rPr>
                <w:rFonts w:asciiTheme="minorHAnsi" w:hAnsiTheme="minorHAnsi"/>
                <w:sz w:val="20"/>
                <w:szCs w:val="20"/>
              </w:rPr>
              <w:t>Only vehicles approved by SFM</w:t>
            </w:r>
            <w:r>
              <w:rPr>
                <w:rFonts w:asciiTheme="minorHAnsi" w:hAnsiTheme="minorHAnsi"/>
                <w:sz w:val="20"/>
                <w:szCs w:val="20"/>
              </w:rPr>
              <w:t>:</w:t>
            </w:r>
          </w:p>
        </w:tc>
        <w:tc>
          <w:tcPr>
            <w:tcW w:w="3510" w:type="dxa"/>
            <w:gridSpan w:val="6"/>
            <w:tcBorders>
              <w:top w:val="single" w:sz="4" w:space="0" w:color="auto"/>
              <w:bottom w:val="single" w:sz="4" w:space="0" w:color="auto"/>
            </w:tcBorders>
          </w:tcPr>
          <w:p w14:paraId="11FECB37" w14:textId="77777777" w:rsidR="00906939" w:rsidRDefault="00906939" w:rsidP="00E45EF3">
            <w:pPr>
              <w:spacing w:after="0" w:line="240" w:lineRule="auto"/>
              <w:ind w:left="90" w:right="144"/>
              <w:rPr>
                <w:rFonts w:asciiTheme="minorHAnsi" w:hAnsiTheme="minorHAnsi"/>
                <w:b/>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c>
          <w:tcPr>
            <w:tcW w:w="2744" w:type="dxa"/>
          </w:tcPr>
          <w:p w14:paraId="76C6B1E0" w14:textId="77777777" w:rsidR="00906939" w:rsidRDefault="00906939" w:rsidP="00E45EF3">
            <w:pPr>
              <w:spacing w:after="0" w:line="240" w:lineRule="auto"/>
              <w:ind w:left="90" w:right="144"/>
              <w:rPr>
                <w:rFonts w:asciiTheme="minorHAnsi" w:hAnsiTheme="minorHAnsi"/>
                <w:sz w:val="20"/>
                <w:szCs w:val="20"/>
              </w:rPr>
            </w:pPr>
            <w:r>
              <w:rPr>
                <w:rFonts w:asciiTheme="minorHAnsi" w:hAnsiTheme="minorHAnsi"/>
                <w:sz w:val="20"/>
                <w:szCs w:val="20"/>
              </w:rPr>
              <w:t>Maximum allowed: $55.00</w:t>
            </w:r>
          </w:p>
        </w:tc>
      </w:tr>
      <w:tr w:rsidR="00906939" w14:paraId="444C84BF" w14:textId="77777777" w:rsidTr="00B27539">
        <w:tc>
          <w:tcPr>
            <w:tcW w:w="7470" w:type="dxa"/>
            <w:gridSpan w:val="8"/>
          </w:tcPr>
          <w:p w14:paraId="67A055BC" w14:textId="77777777" w:rsidR="00906939" w:rsidRPr="004C0D70" w:rsidRDefault="00906939" w:rsidP="00E45EF3">
            <w:pPr>
              <w:pStyle w:val="ListParagraph"/>
              <w:numPr>
                <w:ilvl w:val="0"/>
                <w:numId w:val="13"/>
              </w:numPr>
              <w:spacing w:after="0" w:line="240" w:lineRule="auto"/>
              <w:ind w:left="90" w:right="144"/>
              <w:rPr>
                <w:rFonts w:asciiTheme="minorHAnsi" w:hAnsiTheme="minorHAnsi"/>
                <w:sz w:val="20"/>
                <w:szCs w:val="20"/>
              </w:rPr>
            </w:pPr>
            <w:r w:rsidRPr="00C628BB">
              <w:rPr>
                <w:rFonts w:asciiTheme="minorHAnsi" w:hAnsiTheme="minorHAnsi"/>
                <w:b/>
                <w:i/>
                <w:sz w:val="20"/>
                <w:szCs w:val="20"/>
                <w:u w:val="single"/>
              </w:rPr>
              <w:t>Full Synthetic Motor Oil requires prior approval</w:t>
            </w:r>
            <w:r>
              <w:rPr>
                <w:rFonts w:asciiTheme="minorHAnsi" w:hAnsiTheme="minorHAnsi"/>
                <w:b/>
                <w:i/>
                <w:sz w:val="20"/>
                <w:szCs w:val="20"/>
                <w:u w:val="single"/>
              </w:rPr>
              <w:t xml:space="preserve"> from </w:t>
            </w:r>
            <w:proofErr w:type="gramStart"/>
            <w:r>
              <w:rPr>
                <w:rFonts w:asciiTheme="minorHAnsi" w:hAnsiTheme="minorHAnsi"/>
                <w:b/>
                <w:i/>
                <w:sz w:val="20"/>
                <w:szCs w:val="20"/>
                <w:u w:val="single"/>
              </w:rPr>
              <w:t>a</w:t>
            </w:r>
            <w:proofErr w:type="gramEnd"/>
            <w:r>
              <w:rPr>
                <w:rFonts w:asciiTheme="minorHAnsi" w:hAnsiTheme="minorHAnsi"/>
                <w:b/>
                <w:i/>
                <w:sz w:val="20"/>
                <w:szCs w:val="20"/>
                <w:u w:val="single"/>
              </w:rPr>
              <w:t xml:space="preserve"> </w:t>
            </w:r>
            <w:r w:rsidRPr="00C628BB">
              <w:rPr>
                <w:rFonts w:asciiTheme="minorHAnsi" w:hAnsiTheme="minorHAnsi"/>
                <w:b/>
                <w:i/>
                <w:sz w:val="20"/>
                <w:szCs w:val="20"/>
                <w:u w:val="single"/>
              </w:rPr>
              <w:t>SFM/CVRP</w:t>
            </w:r>
            <w:r>
              <w:rPr>
                <w:rFonts w:asciiTheme="minorHAnsi" w:hAnsiTheme="minorHAnsi"/>
                <w:b/>
                <w:i/>
                <w:sz w:val="20"/>
                <w:szCs w:val="20"/>
                <w:u w:val="single"/>
              </w:rPr>
              <w:t xml:space="preserve"> Technician</w:t>
            </w:r>
          </w:p>
        </w:tc>
        <w:tc>
          <w:tcPr>
            <w:tcW w:w="1075" w:type="dxa"/>
            <w:gridSpan w:val="2"/>
          </w:tcPr>
          <w:p w14:paraId="0D05E99D" w14:textId="77777777" w:rsidR="00906939" w:rsidRDefault="00906939" w:rsidP="00E45EF3">
            <w:pPr>
              <w:spacing w:after="0" w:line="240" w:lineRule="auto"/>
              <w:ind w:left="90" w:right="144"/>
              <w:rPr>
                <w:rFonts w:asciiTheme="minorHAnsi" w:hAnsiTheme="minorHAnsi"/>
                <w:b/>
                <w:sz w:val="20"/>
                <w:szCs w:val="20"/>
              </w:rPr>
            </w:pPr>
            <w:r>
              <w:rPr>
                <w:rFonts w:asciiTheme="minorHAnsi" w:hAnsiTheme="minorHAnsi"/>
                <w:b/>
                <w:sz w:val="20"/>
                <w:szCs w:val="20"/>
              </w:rPr>
              <w:t>Initials:</w:t>
            </w:r>
          </w:p>
        </w:tc>
        <w:tc>
          <w:tcPr>
            <w:tcW w:w="3109" w:type="dxa"/>
            <w:gridSpan w:val="2"/>
          </w:tcPr>
          <w:p w14:paraId="36DFD71F" w14:textId="77777777" w:rsidR="00906939" w:rsidRPr="00DC2BA8" w:rsidRDefault="00906939" w:rsidP="00E45EF3">
            <w:pPr>
              <w:spacing w:after="0" w:line="240" w:lineRule="auto"/>
              <w:ind w:left="90" w:right="144"/>
              <w:rPr>
                <w:rFonts w:asciiTheme="minorHAnsi" w:hAnsiTheme="minorHAnsi"/>
                <w:sz w:val="20"/>
                <w:szCs w:val="20"/>
                <w:u w:val="single"/>
              </w:rPr>
            </w:pPr>
            <w:r w:rsidRPr="00DC2BA8">
              <w:rPr>
                <w:rFonts w:asciiTheme="minorHAnsi" w:hAnsiTheme="minorHAnsi"/>
                <w:sz w:val="20"/>
                <w:szCs w:val="20"/>
                <w:u w:val="single"/>
              </w:rPr>
              <w:fldChar w:fldCharType="begin">
                <w:ffData>
                  <w:name w:val="Text2"/>
                  <w:enabled/>
                  <w:calcOnExit w:val="0"/>
                  <w:textInput/>
                </w:ffData>
              </w:fldChar>
            </w:r>
            <w:r w:rsidRPr="00DC2BA8">
              <w:rPr>
                <w:rFonts w:asciiTheme="minorHAnsi" w:hAnsiTheme="minorHAnsi"/>
                <w:sz w:val="20"/>
                <w:szCs w:val="20"/>
                <w:u w:val="single"/>
              </w:rPr>
              <w:instrText xml:space="preserve"> FORMTEXT </w:instrText>
            </w:r>
            <w:r w:rsidRPr="00DC2BA8">
              <w:rPr>
                <w:rFonts w:asciiTheme="minorHAnsi" w:hAnsiTheme="minorHAnsi"/>
                <w:sz w:val="20"/>
                <w:szCs w:val="20"/>
                <w:u w:val="single"/>
              </w:rPr>
            </w:r>
            <w:r w:rsidRPr="00DC2BA8">
              <w:rPr>
                <w:rFonts w:asciiTheme="minorHAnsi" w:hAnsiTheme="minorHAnsi"/>
                <w:sz w:val="20"/>
                <w:szCs w:val="20"/>
                <w:u w:val="single"/>
              </w:rPr>
              <w:fldChar w:fldCharType="separate"/>
            </w:r>
            <w:r w:rsidRPr="00DC2BA8">
              <w:rPr>
                <w:rFonts w:asciiTheme="minorHAnsi" w:hAnsiTheme="minorHAnsi"/>
                <w:noProof/>
                <w:sz w:val="20"/>
                <w:szCs w:val="20"/>
                <w:u w:val="single"/>
              </w:rPr>
              <w:t> </w:t>
            </w:r>
            <w:r w:rsidRPr="00DC2BA8">
              <w:rPr>
                <w:rFonts w:asciiTheme="minorHAnsi" w:hAnsiTheme="minorHAnsi"/>
                <w:noProof/>
                <w:sz w:val="20"/>
                <w:szCs w:val="20"/>
                <w:u w:val="single"/>
              </w:rPr>
              <w:t> </w:t>
            </w:r>
            <w:r w:rsidRPr="00DC2BA8">
              <w:rPr>
                <w:rFonts w:asciiTheme="minorHAnsi" w:hAnsiTheme="minorHAnsi"/>
                <w:noProof/>
                <w:sz w:val="20"/>
                <w:szCs w:val="20"/>
                <w:u w:val="single"/>
              </w:rPr>
              <w:t> </w:t>
            </w:r>
            <w:r w:rsidRPr="00DC2BA8">
              <w:rPr>
                <w:rFonts w:asciiTheme="minorHAnsi" w:hAnsiTheme="minorHAnsi"/>
                <w:noProof/>
                <w:sz w:val="20"/>
                <w:szCs w:val="20"/>
                <w:u w:val="single"/>
              </w:rPr>
              <w:t> </w:t>
            </w:r>
            <w:r w:rsidRPr="00DC2BA8">
              <w:rPr>
                <w:rFonts w:asciiTheme="minorHAnsi" w:hAnsiTheme="minorHAnsi"/>
                <w:noProof/>
                <w:sz w:val="20"/>
                <w:szCs w:val="20"/>
                <w:u w:val="single"/>
              </w:rPr>
              <w:t> </w:t>
            </w:r>
            <w:r w:rsidRPr="00DC2BA8">
              <w:rPr>
                <w:rFonts w:asciiTheme="minorHAnsi" w:hAnsiTheme="minorHAnsi"/>
                <w:sz w:val="20"/>
                <w:szCs w:val="20"/>
                <w:u w:val="single"/>
              </w:rPr>
              <w:fldChar w:fldCharType="end"/>
            </w:r>
          </w:p>
        </w:tc>
      </w:tr>
      <w:tr w:rsidR="00906939" w14:paraId="3AC0DA73" w14:textId="77777777" w:rsidTr="00DC2BA8">
        <w:tc>
          <w:tcPr>
            <w:tcW w:w="11654" w:type="dxa"/>
            <w:gridSpan w:val="12"/>
          </w:tcPr>
          <w:p w14:paraId="468D6DFA" w14:textId="005BD314" w:rsidR="00906939" w:rsidRDefault="00906939" w:rsidP="00E45EF3">
            <w:pPr>
              <w:spacing w:after="0" w:line="240" w:lineRule="auto"/>
              <w:ind w:left="90" w:right="144" w:firstLine="607"/>
              <w:rPr>
                <w:rFonts w:asciiTheme="minorHAnsi" w:hAnsiTheme="minorHAnsi"/>
                <w:b/>
                <w:sz w:val="20"/>
                <w:szCs w:val="20"/>
              </w:rPr>
            </w:pPr>
            <w:r>
              <w:rPr>
                <w:rFonts w:asciiTheme="minorHAnsi" w:hAnsiTheme="minorHAnsi"/>
                <w:b/>
                <w:sz w:val="20"/>
                <w:szCs w:val="20"/>
              </w:rPr>
              <w:t>A</w:t>
            </w:r>
            <w:r w:rsidRPr="004C0D70">
              <w:rPr>
                <w:rFonts w:asciiTheme="minorHAnsi" w:hAnsiTheme="minorHAnsi"/>
                <w:b/>
                <w:sz w:val="20"/>
                <w:szCs w:val="20"/>
              </w:rPr>
              <w:t xml:space="preserve">dditional quart of oil when a service requires over </w:t>
            </w:r>
            <w:r w:rsidR="001A6D97">
              <w:rPr>
                <w:rFonts w:asciiTheme="minorHAnsi" w:hAnsiTheme="minorHAnsi"/>
                <w:b/>
                <w:sz w:val="20"/>
                <w:szCs w:val="20"/>
              </w:rPr>
              <w:t>five</w:t>
            </w:r>
            <w:r w:rsidRPr="004C0D70">
              <w:rPr>
                <w:rFonts w:asciiTheme="minorHAnsi" w:hAnsiTheme="minorHAnsi"/>
                <w:b/>
                <w:sz w:val="20"/>
                <w:szCs w:val="20"/>
              </w:rPr>
              <w:t xml:space="preserve"> quarts. (Extra quarts of oil should be listed separately on invoice</w:t>
            </w:r>
            <w:r>
              <w:rPr>
                <w:rFonts w:asciiTheme="minorHAnsi" w:hAnsiTheme="minorHAnsi"/>
                <w:b/>
                <w:sz w:val="20"/>
                <w:szCs w:val="20"/>
              </w:rPr>
              <w:t>)</w:t>
            </w:r>
            <w:r w:rsidRPr="004C0D70">
              <w:rPr>
                <w:rFonts w:asciiTheme="minorHAnsi" w:hAnsiTheme="minorHAnsi"/>
                <w:b/>
                <w:sz w:val="20"/>
                <w:szCs w:val="20"/>
              </w:rPr>
              <w:t>:</w:t>
            </w:r>
          </w:p>
        </w:tc>
      </w:tr>
      <w:tr w:rsidR="00906939" w14:paraId="17453ABE" w14:textId="77777777" w:rsidTr="00DC2BA8">
        <w:tc>
          <w:tcPr>
            <w:tcW w:w="5827" w:type="dxa"/>
            <w:gridSpan w:val="7"/>
          </w:tcPr>
          <w:p w14:paraId="13894453" w14:textId="0D1094CD" w:rsidR="00906939" w:rsidRPr="00A04601" w:rsidRDefault="00906939" w:rsidP="00A04601">
            <w:pPr>
              <w:spacing w:after="0" w:line="240" w:lineRule="auto"/>
              <w:ind w:left="75" w:right="144"/>
              <w:rPr>
                <w:rFonts w:asciiTheme="minorHAnsi" w:hAnsiTheme="minorHAnsi"/>
                <w:b/>
                <w:sz w:val="20"/>
                <w:szCs w:val="20"/>
              </w:rPr>
            </w:pPr>
            <w:r w:rsidRPr="00A04601">
              <w:rPr>
                <w:rFonts w:asciiTheme="minorHAnsi" w:hAnsiTheme="minorHAnsi"/>
                <w:sz w:val="20"/>
                <w:szCs w:val="20"/>
              </w:rPr>
              <w:t>Conventional oil (price per quart):</w:t>
            </w:r>
            <w:r w:rsidR="00C87465" w:rsidRPr="00A04601">
              <w:rPr>
                <w:rFonts w:asciiTheme="minorHAnsi" w:hAnsiTheme="minorHAnsi"/>
                <w:sz w:val="20"/>
                <w:szCs w:val="20"/>
              </w:rPr>
              <w:t xml:space="preserve"> </w:t>
            </w:r>
            <w:r w:rsidRPr="00A04601">
              <w:rPr>
                <w:rFonts w:asciiTheme="minorHAnsi" w:hAnsiTheme="minorHAnsi"/>
                <w:sz w:val="20"/>
                <w:szCs w:val="20"/>
              </w:rPr>
              <w:t xml:space="preserve"> </w:t>
            </w:r>
          </w:p>
        </w:tc>
        <w:tc>
          <w:tcPr>
            <w:tcW w:w="5827" w:type="dxa"/>
            <w:gridSpan w:val="5"/>
            <w:tcBorders>
              <w:bottom w:val="single" w:sz="4" w:space="0" w:color="auto"/>
            </w:tcBorders>
          </w:tcPr>
          <w:p w14:paraId="140ECFC3" w14:textId="77777777" w:rsidR="00906939" w:rsidRPr="00906939" w:rsidRDefault="00906939" w:rsidP="00E45EF3">
            <w:pPr>
              <w:spacing w:after="0" w:line="240" w:lineRule="auto"/>
              <w:ind w:left="90" w:right="144"/>
              <w:rPr>
                <w:rFonts w:asciiTheme="minorHAnsi" w:hAnsiTheme="minorHAnsi"/>
                <w:b/>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r>
      <w:tr w:rsidR="00906939" w14:paraId="1DDBCA66" w14:textId="77777777" w:rsidTr="00DC2BA8">
        <w:tc>
          <w:tcPr>
            <w:tcW w:w="5827" w:type="dxa"/>
            <w:gridSpan w:val="7"/>
          </w:tcPr>
          <w:p w14:paraId="55EB48C3" w14:textId="77777777" w:rsidR="00906939" w:rsidRPr="00A04601" w:rsidRDefault="00906939" w:rsidP="00A04601">
            <w:pPr>
              <w:spacing w:after="0" w:line="240" w:lineRule="auto"/>
              <w:ind w:left="75" w:right="144"/>
              <w:rPr>
                <w:rFonts w:asciiTheme="minorHAnsi" w:hAnsiTheme="minorHAnsi"/>
                <w:sz w:val="20"/>
                <w:szCs w:val="20"/>
              </w:rPr>
            </w:pPr>
            <w:r w:rsidRPr="00A04601">
              <w:rPr>
                <w:rFonts w:asciiTheme="minorHAnsi" w:hAnsiTheme="minorHAnsi"/>
                <w:sz w:val="20"/>
                <w:szCs w:val="20"/>
              </w:rPr>
              <w:t>Synthetic Blend oil (price per quart):</w:t>
            </w:r>
          </w:p>
        </w:tc>
        <w:tc>
          <w:tcPr>
            <w:tcW w:w="5827" w:type="dxa"/>
            <w:gridSpan w:val="5"/>
            <w:tcBorders>
              <w:top w:val="single" w:sz="4" w:space="0" w:color="auto"/>
              <w:bottom w:val="single" w:sz="4" w:space="0" w:color="auto"/>
            </w:tcBorders>
          </w:tcPr>
          <w:p w14:paraId="3E535474" w14:textId="77777777" w:rsidR="00906939" w:rsidRPr="00906939" w:rsidRDefault="00906939" w:rsidP="00E45EF3">
            <w:pPr>
              <w:pStyle w:val="ListParagraph"/>
              <w:spacing w:after="0" w:line="240" w:lineRule="auto"/>
              <w:ind w:left="90" w:right="144"/>
              <w:rPr>
                <w:rFonts w:asciiTheme="minorHAnsi" w:hAnsiTheme="minorHAnsi"/>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r>
      <w:tr w:rsidR="00906939" w14:paraId="63C49FAF" w14:textId="77777777" w:rsidTr="00DC2BA8">
        <w:tc>
          <w:tcPr>
            <w:tcW w:w="5827" w:type="dxa"/>
            <w:gridSpan w:val="7"/>
          </w:tcPr>
          <w:p w14:paraId="13F05FE2" w14:textId="77777777" w:rsidR="00906939" w:rsidRPr="00A04601" w:rsidRDefault="00906939" w:rsidP="00A04601">
            <w:pPr>
              <w:spacing w:after="0" w:line="240" w:lineRule="auto"/>
              <w:ind w:left="75" w:right="144"/>
              <w:rPr>
                <w:rFonts w:asciiTheme="minorHAnsi" w:hAnsiTheme="minorHAnsi"/>
                <w:sz w:val="20"/>
                <w:szCs w:val="20"/>
              </w:rPr>
            </w:pPr>
            <w:r w:rsidRPr="00A04601">
              <w:rPr>
                <w:rFonts w:asciiTheme="minorHAnsi" w:hAnsiTheme="minorHAnsi"/>
                <w:sz w:val="20"/>
                <w:szCs w:val="20"/>
              </w:rPr>
              <w:t>Full Synthetic oil (price per quart):</w:t>
            </w:r>
          </w:p>
        </w:tc>
        <w:tc>
          <w:tcPr>
            <w:tcW w:w="5827" w:type="dxa"/>
            <w:gridSpan w:val="5"/>
            <w:tcBorders>
              <w:top w:val="single" w:sz="4" w:space="0" w:color="auto"/>
              <w:bottom w:val="single" w:sz="4" w:space="0" w:color="auto"/>
            </w:tcBorders>
          </w:tcPr>
          <w:p w14:paraId="079B16C1" w14:textId="77777777" w:rsidR="00906939" w:rsidRPr="00906939" w:rsidRDefault="00906939" w:rsidP="00E45EF3">
            <w:pPr>
              <w:pStyle w:val="ListParagraph"/>
              <w:spacing w:after="0" w:line="240" w:lineRule="auto"/>
              <w:ind w:left="90" w:right="144"/>
              <w:rPr>
                <w:rFonts w:asciiTheme="minorHAnsi" w:hAnsiTheme="minorHAnsi"/>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r>
      <w:tr w:rsidR="00906939" w14:paraId="69E9585E" w14:textId="77777777" w:rsidTr="00DC2BA8">
        <w:tc>
          <w:tcPr>
            <w:tcW w:w="11654" w:type="dxa"/>
            <w:gridSpan w:val="12"/>
          </w:tcPr>
          <w:p w14:paraId="092EF7E9" w14:textId="77777777" w:rsidR="00906939" w:rsidRDefault="00906939" w:rsidP="00E45EF3">
            <w:pPr>
              <w:pStyle w:val="ListParagraph"/>
              <w:spacing w:after="0" w:line="240" w:lineRule="auto"/>
              <w:ind w:left="90" w:right="144"/>
              <w:rPr>
                <w:rFonts w:asciiTheme="minorHAnsi" w:hAnsiTheme="minorHAnsi"/>
                <w:b/>
                <w:sz w:val="20"/>
                <w:szCs w:val="20"/>
              </w:rPr>
            </w:pPr>
            <w:r w:rsidRPr="004C0D70">
              <w:rPr>
                <w:rFonts w:asciiTheme="minorHAnsi" w:hAnsiTheme="minorHAnsi"/>
                <w:b/>
                <w:sz w:val="20"/>
                <w:szCs w:val="20"/>
              </w:rPr>
              <w:t>LABOR RATE</w:t>
            </w:r>
            <w:r w:rsidRPr="004C0D70">
              <w:rPr>
                <w:rFonts w:asciiTheme="minorHAnsi" w:hAnsiTheme="minorHAnsi"/>
                <w:sz w:val="20"/>
                <w:szCs w:val="20"/>
              </w:rPr>
              <w:t>:</w:t>
            </w:r>
          </w:p>
        </w:tc>
      </w:tr>
      <w:tr w:rsidR="00906939" w14:paraId="0F38464F" w14:textId="77777777" w:rsidTr="00DC2BA8">
        <w:tc>
          <w:tcPr>
            <w:tcW w:w="11654" w:type="dxa"/>
            <w:gridSpan w:val="12"/>
          </w:tcPr>
          <w:p w14:paraId="37F00D3A" w14:textId="77777777" w:rsidR="00906939" w:rsidRPr="00906939" w:rsidRDefault="00906939" w:rsidP="00E45EF3">
            <w:pPr>
              <w:spacing w:after="0" w:line="240" w:lineRule="auto"/>
              <w:ind w:left="90" w:right="144" w:firstLine="607"/>
              <w:rPr>
                <w:rFonts w:asciiTheme="minorHAnsi" w:hAnsiTheme="minorHAnsi"/>
                <w:sz w:val="20"/>
                <w:szCs w:val="20"/>
              </w:rPr>
            </w:pPr>
            <w:r w:rsidRPr="004C0D70">
              <w:rPr>
                <w:rFonts w:asciiTheme="minorHAnsi" w:hAnsiTheme="minorHAnsi"/>
                <w:sz w:val="20"/>
                <w:szCs w:val="20"/>
              </w:rPr>
              <w:t>If you do not perform repairs on the vehicle classification listed, please check “N/A” for not applicable.</w:t>
            </w:r>
          </w:p>
        </w:tc>
      </w:tr>
      <w:tr w:rsidR="00906939" w14:paraId="4E544A99" w14:textId="77777777" w:rsidTr="00DC2BA8">
        <w:tc>
          <w:tcPr>
            <w:tcW w:w="4675" w:type="dxa"/>
            <w:gridSpan w:val="4"/>
          </w:tcPr>
          <w:p w14:paraId="7CEE0F2D" w14:textId="587A3F6E" w:rsidR="00906939" w:rsidRPr="00906939" w:rsidRDefault="00906939" w:rsidP="00E45EF3">
            <w:pPr>
              <w:pStyle w:val="ListParagraph"/>
              <w:numPr>
                <w:ilvl w:val="0"/>
                <w:numId w:val="13"/>
              </w:numPr>
              <w:spacing w:after="0" w:line="240" w:lineRule="auto"/>
              <w:ind w:left="90" w:right="144"/>
              <w:rPr>
                <w:rFonts w:asciiTheme="minorHAnsi" w:hAnsiTheme="minorHAnsi"/>
                <w:sz w:val="20"/>
                <w:szCs w:val="20"/>
              </w:rPr>
            </w:pPr>
            <w:r w:rsidRPr="004C0D70">
              <w:rPr>
                <w:rFonts w:asciiTheme="minorHAnsi" w:hAnsiTheme="minorHAnsi"/>
                <w:sz w:val="20"/>
                <w:szCs w:val="20"/>
              </w:rPr>
              <w:t>Light Duty Vehicles (as listed on Page ii)</w:t>
            </w:r>
            <w:r w:rsidR="00C87465">
              <w:rPr>
                <w:rFonts w:asciiTheme="minorHAnsi" w:hAnsiTheme="minorHAnsi"/>
                <w:sz w:val="20"/>
                <w:szCs w:val="20"/>
              </w:rPr>
              <w:t xml:space="preserve"> </w:t>
            </w:r>
          </w:p>
        </w:tc>
        <w:tc>
          <w:tcPr>
            <w:tcW w:w="3094" w:type="dxa"/>
            <w:gridSpan w:val="5"/>
            <w:tcBorders>
              <w:bottom w:val="single" w:sz="4" w:space="0" w:color="auto"/>
            </w:tcBorders>
          </w:tcPr>
          <w:p w14:paraId="53C92051" w14:textId="77777777" w:rsidR="00906939" w:rsidRPr="00906939" w:rsidRDefault="00906939" w:rsidP="00E45EF3">
            <w:pPr>
              <w:pStyle w:val="ListParagraph"/>
              <w:spacing w:after="0" w:line="240" w:lineRule="auto"/>
              <w:ind w:left="90" w:right="144"/>
              <w:rPr>
                <w:rFonts w:asciiTheme="minorHAnsi" w:hAnsiTheme="minorHAnsi"/>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c>
          <w:tcPr>
            <w:tcW w:w="3885" w:type="dxa"/>
            <w:gridSpan w:val="3"/>
          </w:tcPr>
          <w:p w14:paraId="65E99DB6" w14:textId="77777777" w:rsidR="00906939" w:rsidRPr="004C0D70" w:rsidRDefault="00906939"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N/A</w:t>
            </w:r>
          </w:p>
        </w:tc>
      </w:tr>
      <w:tr w:rsidR="00906939" w14:paraId="20BE0E66" w14:textId="77777777" w:rsidTr="00DC2BA8">
        <w:tc>
          <w:tcPr>
            <w:tcW w:w="4675" w:type="dxa"/>
            <w:gridSpan w:val="4"/>
          </w:tcPr>
          <w:p w14:paraId="12BEB69D" w14:textId="1A82EB6F" w:rsidR="00906939" w:rsidRPr="00906939" w:rsidRDefault="00906939" w:rsidP="00E45EF3">
            <w:pPr>
              <w:pStyle w:val="ListParagraph"/>
              <w:numPr>
                <w:ilvl w:val="0"/>
                <w:numId w:val="13"/>
              </w:numPr>
              <w:spacing w:after="0" w:line="240" w:lineRule="auto"/>
              <w:ind w:left="90" w:right="144"/>
              <w:rPr>
                <w:rFonts w:asciiTheme="minorHAnsi" w:hAnsiTheme="minorHAnsi"/>
                <w:sz w:val="20"/>
                <w:szCs w:val="20"/>
              </w:rPr>
            </w:pPr>
            <w:r w:rsidRPr="004C0D70">
              <w:rPr>
                <w:rFonts w:asciiTheme="minorHAnsi" w:hAnsiTheme="minorHAnsi"/>
                <w:sz w:val="20"/>
                <w:szCs w:val="20"/>
              </w:rPr>
              <w:t>Medium Duty Vehicle (as listed on Page ii)</w:t>
            </w:r>
            <w:r w:rsidR="00C87465">
              <w:rPr>
                <w:rFonts w:asciiTheme="minorHAnsi" w:hAnsiTheme="minorHAnsi"/>
                <w:sz w:val="20"/>
                <w:szCs w:val="20"/>
              </w:rPr>
              <w:t xml:space="preserve">      </w:t>
            </w:r>
          </w:p>
        </w:tc>
        <w:tc>
          <w:tcPr>
            <w:tcW w:w="3094" w:type="dxa"/>
            <w:gridSpan w:val="5"/>
            <w:tcBorders>
              <w:top w:val="single" w:sz="4" w:space="0" w:color="auto"/>
              <w:bottom w:val="single" w:sz="4" w:space="0" w:color="auto"/>
            </w:tcBorders>
          </w:tcPr>
          <w:p w14:paraId="39704F25" w14:textId="77777777" w:rsidR="00906939" w:rsidRPr="00906939" w:rsidRDefault="00906939" w:rsidP="00E45EF3">
            <w:pPr>
              <w:pStyle w:val="ListParagraph"/>
              <w:spacing w:after="0" w:line="240" w:lineRule="auto"/>
              <w:ind w:left="90" w:right="144"/>
              <w:rPr>
                <w:rFonts w:asciiTheme="minorHAnsi" w:hAnsiTheme="minorHAnsi"/>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Text2"/>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c>
          <w:tcPr>
            <w:tcW w:w="3885" w:type="dxa"/>
            <w:gridSpan w:val="3"/>
          </w:tcPr>
          <w:p w14:paraId="24991B6E" w14:textId="77777777" w:rsidR="00906939" w:rsidRPr="004C0D70" w:rsidRDefault="00906939"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N/A</w:t>
            </w:r>
          </w:p>
        </w:tc>
      </w:tr>
      <w:tr w:rsidR="00906939" w14:paraId="56A349BB" w14:textId="77777777" w:rsidTr="00DC2BA8">
        <w:tc>
          <w:tcPr>
            <w:tcW w:w="4675" w:type="dxa"/>
            <w:gridSpan w:val="4"/>
          </w:tcPr>
          <w:p w14:paraId="363B24D0" w14:textId="77777777" w:rsidR="00906939" w:rsidRPr="00906939" w:rsidRDefault="00906939" w:rsidP="00E45EF3">
            <w:pPr>
              <w:pStyle w:val="ListParagraph"/>
              <w:numPr>
                <w:ilvl w:val="0"/>
                <w:numId w:val="13"/>
              </w:numPr>
              <w:spacing w:after="0" w:line="240" w:lineRule="auto"/>
              <w:ind w:left="90" w:right="144"/>
              <w:rPr>
                <w:rFonts w:asciiTheme="minorHAnsi" w:hAnsiTheme="minorHAnsi"/>
                <w:sz w:val="20"/>
                <w:szCs w:val="20"/>
              </w:rPr>
            </w:pPr>
            <w:r w:rsidRPr="004C0D70">
              <w:rPr>
                <w:rFonts w:asciiTheme="minorHAnsi" w:hAnsiTheme="minorHAnsi"/>
                <w:sz w:val="20"/>
                <w:szCs w:val="20"/>
              </w:rPr>
              <w:t>Heavy Duty Vehicles (as listed on Page ii)</w:t>
            </w:r>
          </w:p>
        </w:tc>
        <w:tc>
          <w:tcPr>
            <w:tcW w:w="3094" w:type="dxa"/>
            <w:gridSpan w:val="5"/>
            <w:tcBorders>
              <w:top w:val="single" w:sz="4" w:space="0" w:color="auto"/>
              <w:bottom w:val="single" w:sz="4" w:space="0" w:color="auto"/>
            </w:tcBorders>
          </w:tcPr>
          <w:p w14:paraId="16001D87" w14:textId="77777777" w:rsidR="00906939" w:rsidRPr="00906939" w:rsidRDefault="00906939" w:rsidP="00E45EF3">
            <w:pPr>
              <w:pStyle w:val="ListParagraph"/>
              <w:spacing w:after="0" w:line="240" w:lineRule="auto"/>
              <w:ind w:left="90" w:right="144"/>
              <w:rPr>
                <w:rFonts w:asciiTheme="minorHAnsi" w:hAnsiTheme="minorHAnsi"/>
                <w:sz w:val="20"/>
                <w:szCs w:val="20"/>
              </w:rPr>
            </w:pPr>
            <w:r>
              <w:rPr>
                <w:rFonts w:asciiTheme="minorHAnsi" w:hAnsiTheme="minorHAnsi"/>
                <w:b/>
                <w:sz w:val="20"/>
                <w:szCs w:val="20"/>
              </w:rPr>
              <w:t>$</w:t>
            </w:r>
            <w:r w:rsidR="00DC2BA8">
              <w:rPr>
                <w:rFonts w:asciiTheme="minorHAnsi" w:hAnsiTheme="minorHAnsi"/>
                <w:sz w:val="20"/>
                <w:szCs w:val="20"/>
              </w:rPr>
              <w:fldChar w:fldCharType="begin">
                <w:ffData>
                  <w:name w:val=""/>
                  <w:enabled/>
                  <w:calcOnExit w:val="0"/>
                  <w:textInput>
                    <w:maxLength w:val="6"/>
                  </w:textInput>
                </w:ffData>
              </w:fldChar>
            </w:r>
            <w:r w:rsidR="00DC2BA8">
              <w:rPr>
                <w:rFonts w:asciiTheme="minorHAnsi" w:hAnsiTheme="minorHAnsi"/>
                <w:sz w:val="20"/>
                <w:szCs w:val="20"/>
              </w:rPr>
              <w:instrText xml:space="preserve"> FORMTEXT </w:instrText>
            </w:r>
            <w:r w:rsidR="00DC2BA8">
              <w:rPr>
                <w:rFonts w:asciiTheme="minorHAnsi" w:hAnsiTheme="minorHAnsi"/>
                <w:sz w:val="20"/>
                <w:szCs w:val="20"/>
              </w:rPr>
            </w:r>
            <w:r w:rsidR="00DC2BA8">
              <w:rPr>
                <w:rFonts w:asciiTheme="minorHAnsi" w:hAnsiTheme="minorHAnsi"/>
                <w:sz w:val="20"/>
                <w:szCs w:val="20"/>
              </w:rPr>
              <w:fldChar w:fldCharType="separate"/>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noProof/>
                <w:sz w:val="20"/>
                <w:szCs w:val="20"/>
              </w:rPr>
              <w:t> </w:t>
            </w:r>
            <w:r w:rsidR="00DC2BA8">
              <w:rPr>
                <w:rFonts w:asciiTheme="minorHAnsi" w:hAnsiTheme="minorHAnsi"/>
                <w:sz w:val="20"/>
                <w:szCs w:val="20"/>
              </w:rPr>
              <w:fldChar w:fldCharType="end"/>
            </w:r>
          </w:p>
        </w:tc>
        <w:tc>
          <w:tcPr>
            <w:tcW w:w="3885" w:type="dxa"/>
            <w:gridSpan w:val="3"/>
          </w:tcPr>
          <w:p w14:paraId="1D796EFB" w14:textId="77777777" w:rsidR="00906939" w:rsidRPr="004C0D70" w:rsidRDefault="00906939"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bookmarkStart w:id="4" w:name="Check3"/>
            <w:r>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Pr>
                <w:rFonts w:asciiTheme="minorHAnsi" w:hAnsiTheme="minorHAnsi"/>
                <w:sz w:val="20"/>
                <w:szCs w:val="20"/>
              </w:rPr>
              <w:fldChar w:fldCharType="end"/>
            </w:r>
            <w:bookmarkEnd w:id="4"/>
            <w:r>
              <w:rPr>
                <w:rFonts w:asciiTheme="minorHAnsi" w:hAnsiTheme="minorHAnsi"/>
                <w:sz w:val="20"/>
                <w:szCs w:val="20"/>
              </w:rPr>
              <w:t xml:space="preserve"> N/A</w:t>
            </w:r>
          </w:p>
        </w:tc>
      </w:tr>
      <w:tr w:rsidR="00A04601" w14:paraId="03725A65" w14:textId="77777777" w:rsidTr="00DC2BA8">
        <w:tc>
          <w:tcPr>
            <w:tcW w:w="4675" w:type="dxa"/>
            <w:gridSpan w:val="4"/>
          </w:tcPr>
          <w:p w14:paraId="2AFECA86" w14:textId="26596401" w:rsidR="00A04601" w:rsidRPr="004C0D70" w:rsidRDefault="00A04601" w:rsidP="00E45EF3">
            <w:pPr>
              <w:pStyle w:val="ListParagraph"/>
              <w:numPr>
                <w:ilvl w:val="0"/>
                <w:numId w:val="13"/>
              </w:numPr>
              <w:spacing w:after="0" w:line="240" w:lineRule="auto"/>
              <w:ind w:left="90" w:right="144"/>
              <w:rPr>
                <w:rFonts w:asciiTheme="minorHAnsi" w:hAnsiTheme="minorHAnsi"/>
                <w:sz w:val="20"/>
                <w:szCs w:val="20"/>
              </w:rPr>
            </w:pPr>
            <w:r>
              <w:rPr>
                <w:rFonts w:asciiTheme="minorHAnsi" w:hAnsiTheme="minorHAnsi"/>
                <w:sz w:val="20"/>
                <w:szCs w:val="20"/>
              </w:rPr>
              <w:t>Off Road Equipment</w:t>
            </w:r>
          </w:p>
        </w:tc>
        <w:tc>
          <w:tcPr>
            <w:tcW w:w="3094" w:type="dxa"/>
            <w:gridSpan w:val="5"/>
            <w:tcBorders>
              <w:top w:val="single" w:sz="4" w:space="0" w:color="auto"/>
              <w:bottom w:val="single" w:sz="4" w:space="0" w:color="auto"/>
            </w:tcBorders>
          </w:tcPr>
          <w:p w14:paraId="0BAC4AFA" w14:textId="01A5CB4C" w:rsidR="00A04601" w:rsidRDefault="00A04601" w:rsidP="00E45EF3">
            <w:pPr>
              <w:pStyle w:val="ListParagraph"/>
              <w:spacing w:after="0" w:line="240" w:lineRule="auto"/>
              <w:ind w:left="90" w:right="144"/>
              <w:rPr>
                <w:rFonts w:asciiTheme="minorHAnsi" w:hAnsiTheme="minorHAnsi"/>
                <w:b/>
                <w:sz w:val="20"/>
                <w:szCs w:val="20"/>
              </w:rPr>
            </w:pPr>
            <w:r>
              <w:rPr>
                <w:rFonts w:asciiTheme="minorHAnsi" w:hAnsiTheme="minorHAnsi"/>
                <w:b/>
                <w:sz w:val="20"/>
                <w:szCs w:val="20"/>
              </w:rPr>
              <w:t>$</w:t>
            </w:r>
            <w:r>
              <w:rPr>
                <w:rFonts w:asciiTheme="minorHAnsi" w:hAnsiTheme="minorHAnsi"/>
                <w:sz w:val="20"/>
                <w:szCs w:val="20"/>
              </w:rPr>
              <w:fldChar w:fldCharType="begin">
                <w:ffData>
                  <w:name w:val=""/>
                  <w:enabled/>
                  <w:calcOnExit w:val="0"/>
                  <w:textInput>
                    <w:maxLength w:val="6"/>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885" w:type="dxa"/>
            <w:gridSpan w:val="3"/>
          </w:tcPr>
          <w:p w14:paraId="6BC5198E" w14:textId="57974EEA" w:rsidR="00A04601" w:rsidRDefault="00A04601"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N/A</w:t>
            </w:r>
          </w:p>
        </w:tc>
      </w:tr>
      <w:tr w:rsidR="00A04601" w14:paraId="4E00AE7D" w14:textId="77777777" w:rsidTr="00DC2BA8">
        <w:tc>
          <w:tcPr>
            <w:tcW w:w="4675" w:type="dxa"/>
            <w:gridSpan w:val="4"/>
          </w:tcPr>
          <w:p w14:paraId="7202095B" w14:textId="336818DF" w:rsidR="00A04601" w:rsidRPr="004C0D70" w:rsidRDefault="00A04601" w:rsidP="00E45EF3">
            <w:pPr>
              <w:pStyle w:val="ListParagraph"/>
              <w:numPr>
                <w:ilvl w:val="0"/>
                <w:numId w:val="13"/>
              </w:numPr>
              <w:spacing w:after="0" w:line="240" w:lineRule="auto"/>
              <w:ind w:left="90" w:right="144"/>
              <w:rPr>
                <w:rFonts w:asciiTheme="minorHAnsi" w:hAnsiTheme="minorHAnsi"/>
                <w:sz w:val="20"/>
                <w:szCs w:val="20"/>
              </w:rPr>
            </w:pPr>
            <w:r>
              <w:rPr>
                <w:rFonts w:asciiTheme="minorHAnsi" w:hAnsiTheme="minorHAnsi"/>
                <w:sz w:val="20"/>
                <w:szCs w:val="20"/>
              </w:rPr>
              <w:t>Watercraft</w:t>
            </w:r>
          </w:p>
        </w:tc>
        <w:tc>
          <w:tcPr>
            <w:tcW w:w="3094" w:type="dxa"/>
            <w:gridSpan w:val="5"/>
            <w:tcBorders>
              <w:top w:val="single" w:sz="4" w:space="0" w:color="auto"/>
              <w:bottom w:val="single" w:sz="4" w:space="0" w:color="auto"/>
            </w:tcBorders>
          </w:tcPr>
          <w:p w14:paraId="532DDA8C" w14:textId="5074E226" w:rsidR="00A04601" w:rsidRDefault="00A04601" w:rsidP="00E45EF3">
            <w:pPr>
              <w:pStyle w:val="ListParagraph"/>
              <w:spacing w:after="0" w:line="240" w:lineRule="auto"/>
              <w:ind w:left="90" w:right="144"/>
              <w:rPr>
                <w:rFonts w:asciiTheme="minorHAnsi" w:hAnsiTheme="minorHAnsi"/>
                <w:b/>
                <w:sz w:val="20"/>
                <w:szCs w:val="20"/>
              </w:rPr>
            </w:pPr>
            <w:r>
              <w:rPr>
                <w:rFonts w:asciiTheme="minorHAnsi" w:hAnsiTheme="minorHAnsi"/>
                <w:b/>
                <w:sz w:val="20"/>
                <w:szCs w:val="20"/>
              </w:rPr>
              <w:t>$</w:t>
            </w:r>
            <w:r>
              <w:rPr>
                <w:rFonts w:asciiTheme="minorHAnsi" w:hAnsiTheme="minorHAnsi"/>
                <w:sz w:val="20"/>
                <w:szCs w:val="20"/>
              </w:rPr>
              <w:fldChar w:fldCharType="begin">
                <w:ffData>
                  <w:name w:val=""/>
                  <w:enabled/>
                  <w:calcOnExit w:val="0"/>
                  <w:textInput>
                    <w:maxLength w:val="6"/>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885" w:type="dxa"/>
            <w:gridSpan w:val="3"/>
          </w:tcPr>
          <w:p w14:paraId="21261BAE" w14:textId="62BB474A" w:rsidR="00A04601" w:rsidRDefault="00A04601"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N/A</w:t>
            </w:r>
          </w:p>
        </w:tc>
      </w:tr>
      <w:tr w:rsidR="00A04601" w14:paraId="4E5E15C7" w14:textId="77777777" w:rsidTr="00DC2BA8">
        <w:tc>
          <w:tcPr>
            <w:tcW w:w="4675" w:type="dxa"/>
            <w:gridSpan w:val="4"/>
          </w:tcPr>
          <w:p w14:paraId="4DCC5612" w14:textId="2B5E6506" w:rsidR="00A04601" w:rsidRPr="004C0D70" w:rsidRDefault="00A04601" w:rsidP="00E45EF3">
            <w:pPr>
              <w:pStyle w:val="ListParagraph"/>
              <w:numPr>
                <w:ilvl w:val="0"/>
                <w:numId w:val="13"/>
              </w:numPr>
              <w:spacing w:after="0" w:line="240" w:lineRule="auto"/>
              <w:ind w:left="90" w:right="144"/>
              <w:rPr>
                <w:rFonts w:asciiTheme="minorHAnsi" w:hAnsiTheme="minorHAnsi"/>
                <w:sz w:val="20"/>
                <w:szCs w:val="20"/>
              </w:rPr>
            </w:pPr>
            <w:r>
              <w:rPr>
                <w:rFonts w:asciiTheme="minorHAnsi" w:hAnsiTheme="minorHAnsi"/>
                <w:sz w:val="20"/>
                <w:szCs w:val="20"/>
              </w:rPr>
              <w:t>Generators</w:t>
            </w:r>
          </w:p>
        </w:tc>
        <w:tc>
          <w:tcPr>
            <w:tcW w:w="3094" w:type="dxa"/>
            <w:gridSpan w:val="5"/>
            <w:tcBorders>
              <w:top w:val="single" w:sz="4" w:space="0" w:color="auto"/>
              <w:bottom w:val="single" w:sz="4" w:space="0" w:color="auto"/>
            </w:tcBorders>
          </w:tcPr>
          <w:p w14:paraId="330EE07C" w14:textId="2F14A6D8" w:rsidR="00A04601" w:rsidRDefault="00A04601" w:rsidP="00E45EF3">
            <w:pPr>
              <w:pStyle w:val="ListParagraph"/>
              <w:spacing w:after="0" w:line="240" w:lineRule="auto"/>
              <w:ind w:left="90" w:right="144"/>
              <w:rPr>
                <w:rFonts w:asciiTheme="minorHAnsi" w:hAnsiTheme="minorHAnsi"/>
                <w:b/>
                <w:sz w:val="20"/>
                <w:szCs w:val="20"/>
              </w:rPr>
            </w:pPr>
            <w:r>
              <w:rPr>
                <w:rFonts w:asciiTheme="minorHAnsi" w:hAnsiTheme="minorHAnsi"/>
                <w:b/>
                <w:sz w:val="20"/>
                <w:szCs w:val="20"/>
              </w:rPr>
              <w:t>$</w:t>
            </w:r>
            <w:r>
              <w:rPr>
                <w:rFonts w:asciiTheme="minorHAnsi" w:hAnsiTheme="minorHAnsi"/>
                <w:sz w:val="20"/>
                <w:szCs w:val="20"/>
              </w:rPr>
              <w:fldChar w:fldCharType="begin">
                <w:ffData>
                  <w:name w:val=""/>
                  <w:enabled/>
                  <w:calcOnExit w:val="0"/>
                  <w:textInput>
                    <w:maxLength w:val="6"/>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885" w:type="dxa"/>
            <w:gridSpan w:val="3"/>
          </w:tcPr>
          <w:p w14:paraId="5CC6B6C2" w14:textId="45AACB62" w:rsidR="00A04601" w:rsidRDefault="00A04601"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N/A</w:t>
            </w:r>
          </w:p>
        </w:tc>
      </w:tr>
      <w:tr w:rsidR="00A04601" w14:paraId="145E944D" w14:textId="77777777" w:rsidTr="00DC2BA8">
        <w:tc>
          <w:tcPr>
            <w:tcW w:w="4675" w:type="dxa"/>
            <w:gridSpan w:val="4"/>
          </w:tcPr>
          <w:p w14:paraId="75348F71" w14:textId="7EE795C6" w:rsidR="00A04601" w:rsidRPr="004C0D70" w:rsidRDefault="00A04601" w:rsidP="00E45EF3">
            <w:pPr>
              <w:pStyle w:val="ListParagraph"/>
              <w:numPr>
                <w:ilvl w:val="0"/>
                <w:numId w:val="13"/>
              </w:numPr>
              <w:spacing w:after="0" w:line="240" w:lineRule="auto"/>
              <w:ind w:left="90" w:right="144"/>
              <w:rPr>
                <w:rFonts w:asciiTheme="minorHAnsi" w:hAnsiTheme="minorHAnsi"/>
                <w:sz w:val="20"/>
                <w:szCs w:val="20"/>
              </w:rPr>
            </w:pPr>
            <w:r>
              <w:rPr>
                <w:rFonts w:asciiTheme="minorHAnsi" w:hAnsiTheme="minorHAnsi"/>
                <w:sz w:val="20"/>
                <w:szCs w:val="20"/>
              </w:rPr>
              <w:t>Other types of equipment</w:t>
            </w:r>
          </w:p>
        </w:tc>
        <w:tc>
          <w:tcPr>
            <w:tcW w:w="3094" w:type="dxa"/>
            <w:gridSpan w:val="5"/>
            <w:tcBorders>
              <w:top w:val="single" w:sz="4" w:space="0" w:color="auto"/>
              <w:bottom w:val="single" w:sz="4" w:space="0" w:color="auto"/>
            </w:tcBorders>
          </w:tcPr>
          <w:p w14:paraId="7C6FCA0C" w14:textId="46518602" w:rsidR="00A04601" w:rsidRDefault="00A04601" w:rsidP="00E45EF3">
            <w:pPr>
              <w:pStyle w:val="ListParagraph"/>
              <w:spacing w:after="0" w:line="240" w:lineRule="auto"/>
              <w:ind w:left="90" w:right="144"/>
              <w:rPr>
                <w:rFonts w:asciiTheme="minorHAnsi" w:hAnsiTheme="minorHAnsi"/>
                <w:b/>
                <w:sz w:val="20"/>
                <w:szCs w:val="20"/>
              </w:rPr>
            </w:pPr>
            <w:r>
              <w:rPr>
                <w:rFonts w:asciiTheme="minorHAnsi" w:hAnsiTheme="minorHAnsi"/>
                <w:b/>
                <w:sz w:val="20"/>
                <w:szCs w:val="20"/>
              </w:rPr>
              <w:t>$</w:t>
            </w:r>
            <w:r>
              <w:rPr>
                <w:rFonts w:asciiTheme="minorHAnsi" w:hAnsiTheme="minorHAnsi"/>
                <w:sz w:val="20"/>
                <w:szCs w:val="20"/>
              </w:rPr>
              <w:fldChar w:fldCharType="begin">
                <w:ffData>
                  <w:name w:val=""/>
                  <w:enabled/>
                  <w:calcOnExit w:val="0"/>
                  <w:textInput>
                    <w:maxLength w:val="6"/>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885" w:type="dxa"/>
            <w:gridSpan w:val="3"/>
          </w:tcPr>
          <w:p w14:paraId="67A7330E" w14:textId="44493EDA" w:rsidR="00A04601" w:rsidRDefault="00A04601" w:rsidP="00E45EF3">
            <w:pPr>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N/A</w:t>
            </w:r>
          </w:p>
        </w:tc>
      </w:tr>
      <w:tr w:rsidR="00A04601" w14:paraId="3971CDCA" w14:textId="77777777" w:rsidTr="00DC2BA8">
        <w:tc>
          <w:tcPr>
            <w:tcW w:w="4675" w:type="dxa"/>
            <w:gridSpan w:val="4"/>
          </w:tcPr>
          <w:p w14:paraId="754FD720" w14:textId="79523E06" w:rsidR="00A04601" w:rsidRPr="004C0D70" w:rsidRDefault="00A04601" w:rsidP="00E45EF3">
            <w:pPr>
              <w:pStyle w:val="ListParagraph"/>
              <w:numPr>
                <w:ilvl w:val="0"/>
                <w:numId w:val="13"/>
              </w:numPr>
              <w:spacing w:after="0" w:line="240" w:lineRule="auto"/>
              <w:ind w:left="90" w:right="144"/>
              <w:rPr>
                <w:rFonts w:asciiTheme="minorHAnsi" w:hAnsiTheme="minorHAnsi"/>
                <w:sz w:val="20"/>
                <w:szCs w:val="20"/>
              </w:rPr>
            </w:pPr>
            <w:r>
              <w:rPr>
                <w:rFonts w:asciiTheme="minorHAnsi" w:hAnsiTheme="minorHAnsi"/>
                <w:sz w:val="20"/>
                <w:szCs w:val="20"/>
              </w:rPr>
              <w:t>(Provide equipment types)</w:t>
            </w:r>
          </w:p>
        </w:tc>
        <w:tc>
          <w:tcPr>
            <w:tcW w:w="3094" w:type="dxa"/>
            <w:gridSpan w:val="5"/>
            <w:tcBorders>
              <w:top w:val="single" w:sz="4" w:space="0" w:color="auto"/>
              <w:bottom w:val="single" w:sz="4" w:space="0" w:color="auto"/>
            </w:tcBorders>
          </w:tcPr>
          <w:p w14:paraId="12FCE3AF" w14:textId="409E5255" w:rsidR="00A04601" w:rsidRDefault="00A04601" w:rsidP="00E45EF3">
            <w:pPr>
              <w:pStyle w:val="ListParagraph"/>
              <w:spacing w:after="0" w:line="240" w:lineRule="auto"/>
              <w:ind w:left="90" w:right="144"/>
              <w:rPr>
                <w:rFonts w:asciiTheme="minorHAnsi" w:hAnsiTheme="minorHAnsi"/>
                <w:b/>
                <w:sz w:val="20"/>
                <w:szCs w:val="20"/>
              </w:rPr>
            </w:pPr>
            <w:r>
              <w:rPr>
                <w:rFonts w:asciiTheme="minorHAnsi" w:hAnsiTheme="minorHAnsi"/>
                <w:sz w:val="20"/>
                <w:szCs w:val="20"/>
              </w:rPr>
              <w:fldChar w:fldCharType="begin">
                <w:ffData>
                  <w:name w:val="Text2"/>
                  <w:enabled/>
                  <w:calcOnExit w:val="0"/>
                  <w:textInput>
                    <w:maxLength w:val="6"/>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3885" w:type="dxa"/>
            <w:gridSpan w:val="3"/>
          </w:tcPr>
          <w:p w14:paraId="0AB76A33" w14:textId="77777777" w:rsidR="00A04601" w:rsidRDefault="00A04601" w:rsidP="00E45EF3">
            <w:pPr>
              <w:spacing w:after="0" w:line="240" w:lineRule="auto"/>
              <w:ind w:left="90" w:right="144"/>
              <w:rPr>
                <w:rFonts w:asciiTheme="minorHAnsi" w:hAnsiTheme="minorHAnsi"/>
                <w:sz w:val="20"/>
                <w:szCs w:val="20"/>
              </w:rPr>
            </w:pPr>
          </w:p>
        </w:tc>
      </w:tr>
      <w:tr w:rsidR="00906939" w14:paraId="47157D37" w14:textId="77777777" w:rsidTr="00DC2BA8">
        <w:tc>
          <w:tcPr>
            <w:tcW w:w="5575" w:type="dxa"/>
            <w:gridSpan w:val="6"/>
          </w:tcPr>
          <w:p w14:paraId="51506DC3" w14:textId="77777777" w:rsidR="00906939" w:rsidRPr="004C0D70" w:rsidRDefault="00906939" w:rsidP="00E45EF3">
            <w:pPr>
              <w:pStyle w:val="ListParagraph"/>
              <w:numPr>
                <w:ilvl w:val="0"/>
                <w:numId w:val="13"/>
              </w:numPr>
              <w:spacing w:after="0" w:line="240" w:lineRule="auto"/>
              <w:ind w:left="90" w:right="144"/>
              <w:rPr>
                <w:rFonts w:asciiTheme="minorHAnsi" w:hAnsiTheme="minorHAnsi"/>
                <w:sz w:val="20"/>
                <w:szCs w:val="20"/>
              </w:rPr>
            </w:pPr>
            <w:r w:rsidRPr="004C0D70">
              <w:rPr>
                <w:rFonts w:asciiTheme="minorHAnsi" w:hAnsiTheme="minorHAnsi"/>
                <w:sz w:val="20"/>
                <w:szCs w:val="20"/>
              </w:rPr>
              <w:t>Repair and estimate guide(s) utilized by your facility</w:t>
            </w:r>
            <w:r>
              <w:rPr>
                <w:rFonts w:asciiTheme="minorHAnsi" w:hAnsiTheme="minorHAnsi"/>
                <w:sz w:val="20"/>
                <w:szCs w:val="20"/>
              </w:rPr>
              <w:t>:</w:t>
            </w:r>
          </w:p>
        </w:tc>
        <w:tc>
          <w:tcPr>
            <w:tcW w:w="6079" w:type="dxa"/>
            <w:gridSpan w:val="6"/>
          </w:tcPr>
          <w:p w14:paraId="158FC216" w14:textId="77777777" w:rsidR="00906939" w:rsidRPr="00DC2BA8" w:rsidRDefault="00906939" w:rsidP="00E45EF3">
            <w:pPr>
              <w:spacing w:after="0" w:line="240" w:lineRule="auto"/>
              <w:ind w:left="90" w:right="144"/>
              <w:rPr>
                <w:rFonts w:asciiTheme="minorHAnsi" w:hAnsiTheme="minorHAnsi"/>
                <w:b/>
                <w:sz w:val="20"/>
                <w:szCs w:val="20"/>
              </w:rPr>
            </w:pPr>
            <w:r w:rsidRPr="00DC2BA8">
              <w:rPr>
                <w:rFonts w:asciiTheme="minorHAnsi" w:hAnsiTheme="minorHAnsi"/>
                <w:b/>
                <w:sz w:val="20"/>
                <w:szCs w:val="20"/>
              </w:rPr>
              <w:fldChar w:fldCharType="begin">
                <w:ffData>
                  <w:name w:val="Text3"/>
                  <w:enabled/>
                  <w:calcOnExit w:val="0"/>
                  <w:textInput/>
                </w:ffData>
              </w:fldChar>
            </w:r>
            <w:bookmarkStart w:id="5" w:name="Text3"/>
            <w:r w:rsidRPr="00DC2BA8">
              <w:rPr>
                <w:rFonts w:asciiTheme="minorHAnsi" w:hAnsiTheme="minorHAnsi"/>
                <w:b/>
                <w:sz w:val="20"/>
                <w:szCs w:val="20"/>
              </w:rPr>
              <w:instrText xml:space="preserve"> FORMTEXT </w:instrText>
            </w:r>
            <w:r w:rsidRPr="00DC2BA8">
              <w:rPr>
                <w:rFonts w:asciiTheme="minorHAnsi" w:hAnsiTheme="minorHAnsi"/>
                <w:b/>
                <w:sz w:val="20"/>
                <w:szCs w:val="20"/>
              </w:rPr>
            </w:r>
            <w:r w:rsidRPr="00DC2BA8">
              <w:rPr>
                <w:rFonts w:asciiTheme="minorHAnsi" w:hAnsiTheme="minorHAnsi"/>
                <w:b/>
                <w:sz w:val="20"/>
                <w:szCs w:val="20"/>
              </w:rPr>
              <w:fldChar w:fldCharType="separate"/>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sz w:val="20"/>
                <w:szCs w:val="20"/>
              </w:rPr>
              <w:fldChar w:fldCharType="end"/>
            </w:r>
            <w:bookmarkEnd w:id="5"/>
          </w:p>
        </w:tc>
      </w:tr>
      <w:tr w:rsidR="00906939" w14:paraId="02A732A1" w14:textId="77777777" w:rsidTr="00DC2BA8">
        <w:tc>
          <w:tcPr>
            <w:tcW w:w="11654" w:type="dxa"/>
            <w:gridSpan w:val="12"/>
          </w:tcPr>
          <w:p w14:paraId="1E717BCD" w14:textId="77777777" w:rsidR="00906939" w:rsidRDefault="00906939" w:rsidP="00E45EF3">
            <w:pPr>
              <w:spacing w:after="0" w:line="240" w:lineRule="auto"/>
              <w:ind w:left="90" w:right="144"/>
              <w:rPr>
                <w:rFonts w:asciiTheme="minorHAnsi" w:hAnsiTheme="minorHAnsi"/>
                <w:sz w:val="20"/>
                <w:szCs w:val="20"/>
              </w:rPr>
            </w:pPr>
            <w:r w:rsidRPr="004C0D70">
              <w:rPr>
                <w:rFonts w:asciiTheme="minorHAnsi" w:hAnsiTheme="minorHAnsi"/>
                <w:b/>
                <w:sz w:val="20"/>
                <w:szCs w:val="20"/>
              </w:rPr>
              <w:t>PARTS AND PARTS DISCOUNTS</w:t>
            </w:r>
            <w:r w:rsidRPr="004C0D70">
              <w:rPr>
                <w:rFonts w:asciiTheme="minorHAnsi" w:hAnsiTheme="minorHAnsi"/>
                <w:sz w:val="20"/>
                <w:szCs w:val="20"/>
              </w:rPr>
              <w:t xml:space="preserve">: </w:t>
            </w:r>
          </w:p>
        </w:tc>
      </w:tr>
      <w:tr w:rsidR="00906939" w14:paraId="4325D21E" w14:textId="77777777" w:rsidTr="00DC2BA8">
        <w:tc>
          <w:tcPr>
            <w:tcW w:w="11654" w:type="dxa"/>
            <w:gridSpan w:val="12"/>
          </w:tcPr>
          <w:p w14:paraId="634E0515" w14:textId="5DBD58C4" w:rsidR="00906939" w:rsidRPr="00906939" w:rsidRDefault="00906939" w:rsidP="00E45EF3">
            <w:pPr>
              <w:spacing w:after="0" w:line="240" w:lineRule="auto"/>
              <w:ind w:left="90" w:right="144" w:firstLine="720"/>
              <w:rPr>
                <w:rFonts w:asciiTheme="minorHAnsi" w:hAnsiTheme="minorHAnsi"/>
                <w:sz w:val="20"/>
                <w:szCs w:val="20"/>
              </w:rPr>
            </w:pPr>
            <w:r w:rsidRPr="004C0D70">
              <w:rPr>
                <w:rFonts w:asciiTheme="minorHAnsi" w:hAnsiTheme="minorHAnsi"/>
                <w:sz w:val="20"/>
                <w:szCs w:val="20"/>
              </w:rPr>
              <w:t>SFM/CVRP DOES NOT PAY ABOVE DEALER LIST PRICE FOR REPLACMENT PARTS</w:t>
            </w:r>
            <w:r w:rsidR="001A6D97">
              <w:rPr>
                <w:rFonts w:asciiTheme="minorHAnsi" w:hAnsiTheme="minorHAnsi"/>
                <w:sz w:val="20"/>
                <w:szCs w:val="20"/>
              </w:rPr>
              <w:t>.</w:t>
            </w:r>
          </w:p>
        </w:tc>
      </w:tr>
      <w:tr w:rsidR="00C90E21" w14:paraId="3A6A7909" w14:textId="77777777" w:rsidTr="001A6D97">
        <w:tc>
          <w:tcPr>
            <w:tcW w:w="2340" w:type="dxa"/>
            <w:gridSpan w:val="2"/>
          </w:tcPr>
          <w:p w14:paraId="1CFAB16D" w14:textId="77777777" w:rsidR="00C90E21" w:rsidRPr="00906939" w:rsidRDefault="00C90E21" w:rsidP="00E45EF3">
            <w:pPr>
              <w:pStyle w:val="ListParagraph"/>
              <w:numPr>
                <w:ilvl w:val="0"/>
                <w:numId w:val="13"/>
              </w:numPr>
              <w:spacing w:after="0" w:line="240" w:lineRule="auto"/>
              <w:ind w:left="90" w:right="144"/>
              <w:rPr>
                <w:rFonts w:asciiTheme="minorHAnsi" w:hAnsiTheme="minorHAnsi"/>
                <w:sz w:val="20"/>
                <w:szCs w:val="20"/>
              </w:rPr>
            </w:pPr>
            <w:r w:rsidRPr="00906939">
              <w:rPr>
                <w:rFonts w:asciiTheme="minorHAnsi" w:hAnsiTheme="minorHAnsi"/>
                <w:sz w:val="20"/>
                <w:szCs w:val="20"/>
              </w:rPr>
              <w:t>Vendor parts discount</w:t>
            </w:r>
          </w:p>
        </w:tc>
        <w:tc>
          <w:tcPr>
            <w:tcW w:w="5429" w:type="dxa"/>
            <w:gridSpan w:val="7"/>
            <w:tcBorders>
              <w:bottom w:val="single" w:sz="4" w:space="0" w:color="auto"/>
            </w:tcBorders>
          </w:tcPr>
          <w:p w14:paraId="587564FC" w14:textId="77777777" w:rsidR="00C90E21" w:rsidRPr="00DC2BA8" w:rsidRDefault="00C90E21" w:rsidP="00E45EF3">
            <w:pPr>
              <w:spacing w:after="0" w:line="240" w:lineRule="auto"/>
              <w:ind w:left="90" w:right="144"/>
              <w:rPr>
                <w:rFonts w:asciiTheme="minorHAnsi" w:hAnsiTheme="minorHAnsi"/>
                <w:b/>
                <w:sz w:val="20"/>
                <w:szCs w:val="20"/>
              </w:rPr>
            </w:pPr>
            <w:r w:rsidRPr="00DC2BA8">
              <w:rPr>
                <w:rFonts w:asciiTheme="minorHAnsi" w:hAnsiTheme="minorHAnsi"/>
                <w:b/>
                <w:sz w:val="20"/>
                <w:szCs w:val="20"/>
              </w:rPr>
              <w:fldChar w:fldCharType="begin">
                <w:ffData>
                  <w:name w:val="Text3"/>
                  <w:enabled/>
                  <w:calcOnExit w:val="0"/>
                  <w:textInput/>
                </w:ffData>
              </w:fldChar>
            </w:r>
            <w:r w:rsidRPr="00DC2BA8">
              <w:rPr>
                <w:rFonts w:asciiTheme="minorHAnsi" w:hAnsiTheme="minorHAnsi"/>
                <w:b/>
                <w:sz w:val="20"/>
                <w:szCs w:val="20"/>
              </w:rPr>
              <w:instrText xml:space="preserve"> FORMTEXT </w:instrText>
            </w:r>
            <w:r w:rsidRPr="00DC2BA8">
              <w:rPr>
                <w:rFonts w:asciiTheme="minorHAnsi" w:hAnsiTheme="minorHAnsi"/>
                <w:b/>
                <w:sz w:val="20"/>
                <w:szCs w:val="20"/>
              </w:rPr>
            </w:r>
            <w:r w:rsidRPr="00DC2BA8">
              <w:rPr>
                <w:rFonts w:asciiTheme="minorHAnsi" w:hAnsiTheme="minorHAnsi"/>
                <w:b/>
                <w:sz w:val="20"/>
                <w:szCs w:val="20"/>
              </w:rPr>
              <w:fldChar w:fldCharType="separate"/>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noProof/>
                <w:sz w:val="20"/>
                <w:szCs w:val="20"/>
              </w:rPr>
              <w:t> </w:t>
            </w:r>
            <w:r w:rsidRPr="00DC2BA8">
              <w:rPr>
                <w:rFonts w:asciiTheme="minorHAnsi" w:hAnsiTheme="minorHAnsi"/>
                <w:b/>
                <w:sz w:val="20"/>
                <w:szCs w:val="20"/>
              </w:rPr>
              <w:fldChar w:fldCharType="end"/>
            </w:r>
          </w:p>
        </w:tc>
        <w:tc>
          <w:tcPr>
            <w:tcW w:w="3885" w:type="dxa"/>
            <w:gridSpan w:val="3"/>
          </w:tcPr>
          <w:p w14:paraId="2AAFEED7" w14:textId="77777777" w:rsidR="00C90E21" w:rsidRPr="00906939" w:rsidRDefault="00C90E21" w:rsidP="00E45EF3">
            <w:pPr>
              <w:spacing w:after="0" w:line="240" w:lineRule="auto"/>
              <w:ind w:left="90" w:right="144"/>
              <w:rPr>
                <w:rFonts w:asciiTheme="minorHAnsi" w:hAnsiTheme="minorHAnsi"/>
                <w:sz w:val="20"/>
                <w:szCs w:val="20"/>
              </w:rPr>
            </w:pPr>
            <w:r w:rsidRPr="003E4366">
              <w:rPr>
                <w:rFonts w:asciiTheme="minorHAnsi" w:hAnsiTheme="minorHAnsi"/>
                <w:sz w:val="20"/>
                <w:szCs w:val="20"/>
              </w:rPr>
              <w:t>% off Dealer List Price</w:t>
            </w:r>
          </w:p>
        </w:tc>
      </w:tr>
      <w:tr w:rsidR="00524C30" w14:paraId="04D74B1F" w14:textId="77777777" w:rsidTr="00CE1575">
        <w:tc>
          <w:tcPr>
            <w:tcW w:w="11654" w:type="dxa"/>
            <w:gridSpan w:val="12"/>
          </w:tcPr>
          <w:p w14:paraId="0B5CDEAD" w14:textId="1A1A42A1" w:rsidR="00524C30" w:rsidRPr="003E4366" w:rsidRDefault="00524C30" w:rsidP="00E45EF3">
            <w:pPr>
              <w:spacing w:after="0" w:line="240" w:lineRule="auto"/>
              <w:ind w:left="90" w:right="144"/>
              <w:rPr>
                <w:rFonts w:asciiTheme="minorHAnsi" w:hAnsiTheme="minorHAnsi"/>
                <w:sz w:val="20"/>
                <w:szCs w:val="20"/>
              </w:rPr>
            </w:pPr>
            <w:r>
              <w:rPr>
                <w:rFonts w:asciiTheme="minorHAnsi" w:hAnsiTheme="minorHAnsi"/>
                <w:b/>
                <w:sz w:val="20"/>
                <w:szCs w:val="20"/>
              </w:rPr>
              <w:t>OTHER TYPES OF EQUIPMENT</w:t>
            </w:r>
          </w:p>
        </w:tc>
      </w:tr>
      <w:tr w:rsidR="00524C30" w14:paraId="0790FAD6" w14:textId="77777777" w:rsidTr="00524C30">
        <w:tc>
          <w:tcPr>
            <w:tcW w:w="11654" w:type="dxa"/>
            <w:gridSpan w:val="12"/>
          </w:tcPr>
          <w:p w14:paraId="0D36BA2D" w14:textId="1B80CB55" w:rsidR="00524C30" w:rsidRPr="00524C30" w:rsidRDefault="00524C30" w:rsidP="00E45EF3">
            <w:pPr>
              <w:spacing w:after="0" w:line="240" w:lineRule="auto"/>
              <w:ind w:left="90" w:right="144"/>
              <w:rPr>
                <w:rFonts w:asciiTheme="minorHAnsi" w:hAnsiTheme="minorHAnsi"/>
                <w:bCs/>
                <w:sz w:val="20"/>
                <w:szCs w:val="20"/>
              </w:rPr>
            </w:pPr>
            <w:r>
              <w:rPr>
                <w:rFonts w:asciiTheme="minorHAnsi" w:hAnsiTheme="minorHAnsi"/>
                <w:bCs/>
                <w:sz w:val="20"/>
                <w:szCs w:val="20"/>
              </w:rPr>
              <w:t>Please indicate equipment you service and repair.</w:t>
            </w:r>
          </w:p>
        </w:tc>
      </w:tr>
      <w:tr w:rsidR="00524C30" w14:paraId="5DC10929" w14:textId="77777777" w:rsidTr="00524C30">
        <w:tc>
          <w:tcPr>
            <w:tcW w:w="11654" w:type="dxa"/>
            <w:gridSpan w:val="12"/>
            <w:tcBorders>
              <w:bottom w:val="single" w:sz="4" w:space="0" w:color="auto"/>
            </w:tcBorders>
          </w:tcPr>
          <w:p w14:paraId="49C32075" w14:textId="0D10FEA1" w:rsidR="00524C30" w:rsidRDefault="00524C30" w:rsidP="00E45EF3">
            <w:pPr>
              <w:spacing w:after="0" w:line="240" w:lineRule="auto"/>
              <w:ind w:left="90" w:right="144"/>
              <w:rPr>
                <w:rFonts w:asciiTheme="minorHAnsi" w:hAnsiTheme="minorHAnsi"/>
                <w:bCs/>
                <w:sz w:val="20"/>
                <w:szCs w:val="20"/>
              </w:rPr>
            </w:pPr>
            <w:r>
              <w:rPr>
                <w:rFonts w:asciiTheme="minorHAnsi" w:hAnsiTheme="minorHAnsi"/>
                <w:bCs/>
                <w:sz w:val="20"/>
                <w:szCs w:val="20"/>
              </w:rPr>
              <w:fldChar w:fldCharType="begin">
                <w:ffData>
                  <w:name w:val="Text6"/>
                  <w:enabled/>
                  <w:calcOnExit w:val="0"/>
                  <w:textInput/>
                </w:ffData>
              </w:fldChar>
            </w:r>
            <w:bookmarkStart w:id="6" w:name="Text6"/>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bookmarkEnd w:id="6"/>
          </w:p>
        </w:tc>
      </w:tr>
      <w:tr w:rsidR="00524C30" w14:paraId="7B9D0D0A" w14:textId="77777777" w:rsidTr="00524C30">
        <w:tc>
          <w:tcPr>
            <w:tcW w:w="11654" w:type="dxa"/>
            <w:gridSpan w:val="12"/>
            <w:tcBorders>
              <w:top w:val="single" w:sz="4" w:space="0" w:color="auto"/>
              <w:bottom w:val="single" w:sz="4" w:space="0" w:color="auto"/>
            </w:tcBorders>
          </w:tcPr>
          <w:p w14:paraId="6060C61C" w14:textId="08BCA960" w:rsidR="00524C30" w:rsidRDefault="00524C30" w:rsidP="00E45EF3">
            <w:pPr>
              <w:spacing w:after="0" w:line="240" w:lineRule="auto"/>
              <w:ind w:left="90" w:right="144"/>
              <w:rPr>
                <w:rFonts w:asciiTheme="minorHAnsi" w:hAnsiTheme="minorHAnsi"/>
                <w:bCs/>
                <w:sz w:val="20"/>
                <w:szCs w:val="20"/>
              </w:rPr>
            </w:pPr>
            <w:r>
              <w:rPr>
                <w:rFonts w:asciiTheme="minorHAnsi" w:hAnsiTheme="minorHAnsi"/>
                <w:bCs/>
                <w:sz w:val="20"/>
                <w:szCs w:val="20"/>
              </w:rPr>
              <w:fldChar w:fldCharType="begin">
                <w:ffData>
                  <w:name w:val="Text7"/>
                  <w:enabled/>
                  <w:calcOnExit w:val="0"/>
                  <w:textInput/>
                </w:ffData>
              </w:fldChar>
            </w:r>
            <w:bookmarkStart w:id="7" w:name="Text7"/>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bookmarkEnd w:id="7"/>
          </w:p>
        </w:tc>
      </w:tr>
      <w:tr w:rsidR="00524C30" w14:paraId="2C2F5F43" w14:textId="77777777" w:rsidTr="00385101">
        <w:tc>
          <w:tcPr>
            <w:tcW w:w="270" w:type="dxa"/>
            <w:tcBorders>
              <w:top w:val="single" w:sz="4" w:space="0" w:color="auto"/>
            </w:tcBorders>
          </w:tcPr>
          <w:p w14:paraId="12902814" w14:textId="1BCFAA68" w:rsidR="00524C30" w:rsidRDefault="00524C30" w:rsidP="00E45EF3">
            <w:pPr>
              <w:spacing w:after="0" w:line="240" w:lineRule="auto"/>
              <w:ind w:left="90" w:right="144"/>
              <w:rPr>
                <w:rFonts w:asciiTheme="minorHAnsi" w:hAnsiTheme="minorHAnsi"/>
                <w:bCs/>
                <w:sz w:val="20"/>
                <w:szCs w:val="20"/>
              </w:rPr>
            </w:pPr>
            <w:r>
              <w:rPr>
                <w:rFonts w:asciiTheme="minorHAnsi" w:hAnsiTheme="minorHAnsi"/>
                <w:bCs/>
                <w:sz w:val="20"/>
                <w:szCs w:val="20"/>
              </w:rPr>
              <w:t>$</w:t>
            </w:r>
          </w:p>
        </w:tc>
        <w:tc>
          <w:tcPr>
            <w:tcW w:w="2430" w:type="dxa"/>
            <w:gridSpan w:val="2"/>
            <w:tcBorders>
              <w:top w:val="single" w:sz="4" w:space="0" w:color="auto"/>
              <w:bottom w:val="single" w:sz="4" w:space="0" w:color="auto"/>
            </w:tcBorders>
          </w:tcPr>
          <w:p w14:paraId="3F5E32CD" w14:textId="2177BF38" w:rsidR="00524C30" w:rsidRDefault="00524C30" w:rsidP="00E45EF3">
            <w:pPr>
              <w:spacing w:after="0" w:line="240" w:lineRule="auto"/>
              <w:ind w:left="90" w:right="144"/>
              <w:rPr>
                <w:rFonts w:asciiTheme="minorHAnsi" w:hAnsiTheme="minorHAnsi"/>
                <w:bCs/>
                <w:sz w:val="20"/>
                <w:szCs w:val="20"/>
              </w:rPr>
            </w:pPr>
            <w:r>
              <w:rPr>
                <w:rFonts w:asciiTheme="minorHAnsi" w:hAnsiTheme="minorHAnsi"/>
                <w:bCs/>
                <w:sz w:val="20"/>
                <w:szCs w:val="20"/>
              </w:rPr>
              <w:fldChar w:fldCharType="begin">
                <w:ffData>
                  <w:name w:val="Text8"/>
                  <w:enabled/>
                  <w:calcOnExit w:val="0"/>
                  <w:textInput/>
                </w:ffData>
              </w:fldChar>
            </w:r>
            <w:bookmarkStart w:id="8" w:name="Text8"/>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bookmarkEnd w:id="8"/>
          </w:p>
        </w:tc>
        <w:tc>
          <w:tcPr>
            <w:tcW w:w="8954" w:type="dxa"/>
            <w:gridSpan w:val="9"/>
            <w:tcBorders>
              <w:top w:val="single" w:sz="4" w:space="0" w:color="auto"/>
            </w:tcBorders>
          </w:tcPr>
          <w:p w14:paraId="717838FE" w14:textId="79F72E4B" w:rsidR="00524C30" w:rsidRDefault="00524C30" w:rsidP="00E45EF3">
            <w:pPr>
              <w:spacing w:after="0" w:line="240" w:lineRule="auto"/>
              <w:ind w:left="90" w:right="144"/>
              <w:rPr>
                <w:rFonts w:asciiTheme="minorHAnsi" w:hAnsiTheme="minorHAnsi"/>
                <w:bCs/>
                <w:sz w:val="20"/>
                <w:szCs w:val="20"/>
              </w:rPr>
            </w:pPr>
            <w:r>
              <w:rPr>
                <w:rFonts w:asciiTheme="minorHAnsi" w:hAnsiTheme="minorHAnsi"/>
                <w:bCs/>
                <w:sz w:val="20"/>
                <w:szCs w:val="20"/>
              </w:rPr>
              <w:t>Labor Rate</w:t>
            </w:r>
          </w:p>
        </w:tc>
      </w:tr>
      <w:tr w:rsidR="00524C30" w14:paraId="13A09D6F" w14:textId="77777777" w:rsidTr="00385101">
        <w:tc>
          <w:tcPr>
            <w:tcW w:w="2700" w:type="dxa"/>
            <w:gridSpan w:val="3"/>
            <w:tcBorders>
              <w:bottom w:val="single" w:sz="4" w:space="0" w:color="auto"/>
            </w:tcBorders>
          </w:tcPr>
          <w:p w14:paraId="767A4AE1" w14:textId="56A99179" w:rsidR="00524C30" w:rsidRDefault="00385101" w:rsidP="00E45EF3">
            <w:pPr>
              <w:spacing w:after="0" w:line="240" w:lineRule="auto"/>
              <w:ind w:left="90" w:right="144"/>
              <w:rPr>
                <w:rFonts w:asciiTheme="minorHAnsi" w:hAnsiTheme="minorHAnsi"/>
                <w:bCs/>
                <w:sz w:val="20"/>
                <w:szCs w:val="20"/>
              </w:rPr>
            </w:pPr>
            <w:r>
              <w:rPr>
                <w:rFonts w:asciiTheme="minorHAnsi" w:hAnsiTheme="minorHAnsi"/>
                <w:bCs/>
                <w:sz w:val="20"/>
                <w:szCs w:val="20"/>
              </w:rPr>
              <w:fldChar w:fldCharType="begin">
                <w:ffData>
                  <w:name w:val="Text9"/>
                  <w:enabled/>
                  <w:calcOnExit w:val="0"/>
                  <w:textInput/>
                </w:ffData>
              </w:fldChar>
            </w:r>
            <w:bookmarkStart w:id="9" w:name="Text9"/>
            <w:r>
              <w:rPr>
                <w:rFonts w:asciiTheme="minorHAnsi" w:hAnsiTheme="minorHAnsi"/>
                <w:bCs/>
                <w:sz w:val="20"/>
                <w:szCs w:val="20"/>
              </w:rPr>
              <w:instrText xml:space="preserve"> FORMTEXT </w:instrText>
            </w:r>
            <w:r>
              <w:rPr>
                <w:rFonts w:asciiTheme="minorHAnsi" w:hAnsiTheme="minorHAnsi"/>
                <w:bCs/>
                <w:sz w:val="20"/>
                <w:szCs w:val="20"/>
              </w:rPr>
            </w:r>
            <w:r>
              <w:rPr>
                <w:rFonts w:asciiTheme="minorHAnsi" w:hAnsiTheme="minorHAnsi"/>
                <w:bCs/>
                <w:sz w:val="20"/>
                <w:szCs w:val="20"/>
              </w:rPr>
              <w:fldChar w:fldCharType="separate"/>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noProof/>
                <w:sz w:val="20"/>
                <w:szCs w:val="20"/>
              </w:rPr>
              <w:t> </w:t>
            </w:r>
            <w:r>
              <w:rPr>
                <w:rFonts w:asciiTheme="minorHAnsi" w:hAnsiTheme="minorHAnsi"/>
                <w:bCs/>
                <w:sz w:val="20"/>
                <w:szCs w:val="20"/>
              </w:rPr>
              <w:fldChar w:fldCharType="end"/>
            </w:r>
            <w:bookmarkEnd w:id="9"/>
          </w:p>
        </w:tc>
        <w:tc>
          <w:tcPr>
            <w:tcW w:w="8954" w:type="dxa"/>
            <w:gridSpan w:val="9"/>
          </w:tcPr>
          <w:p w14:paraId="6129975C" w14:textId="5B213424" w:rsidR="00524C30" w:rsidRDefault="00385101" w:rsidP="00E45EF3">
            <w:pPr>
              <w:spacing w:after="0" w:line="240" w:lineRule="auto"/>
              <w:ind w:left="90" w:right="144"/>
              <w:rPr>
                <w:rFonts w:asciiTheme="minorHAnsi" w:hAnsiTheme="minorHAnsi"/>
                <w:bCs/>
                <w:sz w:val="20"/>
                <w:szCs w:val="20"/>
              </w:rPr>
            </w:pPr>
            <w:r>
              <w:rPr>
                <w:rFonts w:asciiTheme="minorHAnsi" w:hAnsiTheme="minorHAnsi"/>
                <w:bCs/>
                <w:sz w:val="20"/>
                <w:szCs w:val="20"/>
              </w:rPr>
              <w:t>% off Dealer List Price</w:t>
            </w:r>
          </w:p>
        </w:tc>
      </w:tr>
      <w:tr w:rsidR="00385101" w14:paraId="7284F270" w14:textId="77777777" w:rsidTr="00385101">
        <w:tc>
          <w:tcPr>
            <w:tcW w:w="5827" w:type="dxa"/>
            <w:gridSpan w:val="7"/>
          </w:tcPr>
          <w:p w14:paraId="32295CCB" w14:textId="77777777" w:rsidR="00385101" w:rsidRPr="007B38B4" w:rsidRDefault="00385101" w:rsidP="00E45EF3">
            <w:pPr>
              <w:spacing w:after="0" w:line="240" w:lineRule="auto"/>
              <w:ind w:left="90" w:right="144"/>
              <w:rPr>
                <w:rFonts w:asciiTheme="minorHAnsi" w:hAnsiTheme="minorHAnsi"/>
                <w:bCs/>
                <w:sz w:val="8"/>
                <w:szCs w:val="8"/>
              </w:rPr>
            </w:pPr>
          </w:p>
        </w:tc>
        <w:tc>
          <w:tcPr>
            <w:tcW w:w="5827" w:type="dxa"/>
            <w:gridSpan w:val="5"/>
          </w:tcPr>
          <w:p w14:paraId="77D99DBA" w14:textId="77777777" w:rsidR="00385101" w:rsidRDefault="00385101" w:rsidP="00E45EF3">
            <w:pPr>
              <w:spacing w:after="0" w:line="240" w:lineRule="auto"/>
              <w:ind w:left="90" w:right="144"/>
              <w:rPr>
                <w:rFonts w:asciiTheme="minorHAnsi" w:hAnsiTheme="minorHAnsi"/>
                <w:bCs/>
                <w:sz w:val="20"/>
                <w:szCs w:val="20"/>
              </w:rPr>
            </w:pPr>
          </w:p>
        </w:tc>
      </w:tr>
      <w:tr w:rsidR="00524C30" w14:paraId="48A8A3A4" w14:textId="77777777" w:rsidTr="00DC2BA8">
        <w:tc>
          <w:tcPr>
            <w:tcW w:w="11654" w:type="dxa"/>
            <w:gridSpan w:val="12"/>
          </w:tcPr>
          <w:p w14:paraId="21B21A53" w14:textId="77777777" w:rsidR="00524C30" w:rsidRPr="003E4366" w:rsidRDefault="00524C30" w:rsidP="00E45EF3">
            <w:pPr>
              <w:spacing w:after="0" w:line="240" w:lineRule="auto"/>
              <w:ind w:left="90" w:right="144"/>
              <w:rPr>
                <w:rFonts w:asciiTheme="minorHAnsi" w:hAnsiTheme="minorHAnsi"/>
                <w:sz w:val="20"/>
                <w:szCs w:val="20"/>
              </w:rPr>
            </w:pPr>
            <w:r>
              <w:rPr>
                <w:rFonts w:asciiTheme="minorHAnsi" w:hAnsiTheme="minorHAnsi"/>
                <w:b/>
                <w:sz w:val="20"/>
                <w:szCs w:val="20"/>
              </w:rPr>
              <w:t>Invoice Correction Authorization:</w:t>
            </w:r>
          </w:p>
        </w:tc>
      </w:tr>
      <w:tr w:rsidR="00524C30" w14:paraId="2E383ED7" w14:textId="77777777" w:rsidTr="00DC2BA8">
        <w:tc>
          <w:tcPr>
            <w:tcW w:w="11654" w:type="dxa"/>
            <w:gridSpan w:val="12"/>
          </w:tcPr>
          <w:p w14:paraId="089A9AFB" w14:textId="2472BB9B" w:rsidR="00524C30" w:rsidRPr="00C90E21" w:rsidRDefault="00524C30" w:rsidP="00E45EF3">
            <w:pPr>
              <w:pStyle w:val="ListParagraph"/>
              <w:spacing w:after="0" w:line="240" w:lineRule="auto"/>
              <w:ind w:left="90" w:right="144"/>
              <w:rPr>
                <w:rFonts w:asciiTheme="minorHAnsi" w:hAnsiTheme="minorHAnsi"/>
                <w:sz w:val="20"/>
                <w:szCs w:val="20"/>
              </w:rPr>
            </w:pPr>
            <w:r w:rsidRPr="007466B2">
              <w:rPr>
                <w:rFonts w:asciiTheme="minorHAnsi" w:hAnsiTheme="minorHAnsi"/>
                <w:sz w:val="20"/>
                <w:szCs w:val="20"/>
              </w:rPr>
              <w:t>State Fleet Management requests the authorization to make necessary correction</w:t>
            </w:r>
            <w:r w:rsidR="001A6D97">
              <w:rPr>
                <w:rFonts w:asciiTheme="minorHAnsi" w:hAnsiTheme="minorHAnsi"/>
                <w:sz w:val="20"/>
                <w:szCs w:val="20"/>
              </w:rPr>
              <w:t>s</w:t>
            </w:r>
            <w:r w:rsidRPr="007466B2">
              <w:rPr>
                <w:rFonts w:asciiTheme="minorHAnsi" w:hAnsiTheme="minorHAnsi"/>
                <w:sz w:val="20"/>
                <w:szCs w:val="20"/>
              </w:rPr>
              <w:t xml:space="preserve"> to invoices for processing purposes per this signed agreement</w:t>
            </w:r>
            <w:r>
              <w:rPr>
                <w:rFonts w:asciiTheme="minorHAnsi" w:hAnsiTheme="minorHAnsi"/>
                <w:sz w:val="20"/>
                <w:szCs w:val="20"/>
              </w:rPr>
              <w:t xml:space="preserve"> t</w:t>
            </w:r>
            <w:r w:rsidRPr="007466B2">
              <w:rPr>
                <w:rFonts w:asciiTheme="minorHAnsi" w:hAnsiTheme="minorHAnsi"/>
                <w:sz w:val="20"/>
                <w:szCs w:val="20"/>
              </w:rPr>
              <w:t>o facilitate expedient processing and prevent delay in payment of invoices.</w:t>
            </w:r>
          </w:p>
        </w:tc>
      </w:tr>
      <w:tr w:rsidR="00524C30" w14:paraId="3A479024" w14:textId="77777777" w:rsidTr="00DC2BA8">
        <w:tc>
          <w:tcPr>
            <w:tcW w:w="11654" w:type="dxa"/>
            <w:gridSpan w:val="12"/>
          </w:tcPr>
          <w:p w14:paraId="3ECF85AA" w14:textId="6093FAAE" w:rsidR="00524C30" w:rsidRPr="007466B2" w:rsidRDefault="00524C30" w:rsidP="00E45EF3">
            <w:pPr>
              <w:pStyle w:val="ListParagraph"/>
              <w:spacing w:after="0" w:line="240" w:lineRule="auto"/>
              <w:ind w:left="90" w:right="144"/>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7466B2">
              <w:rPr>
                <w:rFonts w:asciiTheme="minorHAnsi" w:hAnsiTheme="minorHAnsi"/>
                <w:b/>
                <w:sz w:val="20"/>
                <w:szCs w:val="20"/>
              </w:rPr>
              <w:t>Yes (SFM is authorized to correct invoice for payment</w:t>
            </w:r>
            <w:r w:rsidR="001A6D97">
              <w:rPr>
                <w:rFonts w:asciiTheme="minorHAnsi" w:hAnsiTheme="minorHAnsi"/>
                <w:b/>
                <w:sz w:val="20"/>
                <w:szCs w:val="20"/>
              </w:rPr>
              <w:t>.</w:t>
            </w:r>
            <w:r w:rsidRPr="007466B2">
              <w:rPr>
                <w:rFonts w:asciiTheme="minorHAnsi" w:hAnsiTheme="minorHAnsi"/>
                <w:b/>
                <w:sz w:val="20"/>
                <w:szCs w:val="20"/>
              </w:rPr>
              <w:t>)</w:t>
            </w:r>
          </w:p>
        </w:tc>
      </w:tr>
      <w:tr w:rsidR="00524C30" w14:paraId="2EA9D1DA" w14:textId="77777777" w:rsidTr="00DC2BA8">
        <w:tc>
          <w:tcPr>
            <w:tcW w:w="11654" w:type="dxa"/>
            <w:gridSpan w:val="12"/>
          </w:tcPr>
          <w:p w14:paraId="6671968F" w14:textId="77777777" w:rsidR="00524C30" w:rsidRPr="00C90E21" w:rsidRDefault="00524C30" w:rsidP="00E45EF3">
            <w:pPr>
              <w:pStyle w:val="ListParagraph"/>
              <w:spacing w:after="0" w:line="240" w:lineRule="auto"/>
              <w:ind w:left="90" w:right="144"/>
              <w:rPr>
                <w:rFonts w:asciiTheme="minorHAnsi" w:hAnsiTheme="minorHAnsi"/>
                <w:b/>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B109B">
              <w:rPr>
                <w:rFonts w:asciiTheme="minorHAnsi" w:hAnsiTheme="minorHAnsi"/>
                <w:sz w:val="20"/>
                <w:szCs w:val="20"/>
              </w:rPr>
            </w:r>
            <w:r w:rsidR="004B109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7466B2">
              <w:rPr>
                <w:rFonts w:asciiTheme="minorHAnsi" w:hAnsiTheme="minorHAnsi"/>
                <w:b/>
                <w:sz w:val="20"/>
                <w:szCs w:val="20"/>
              </w:rPr>
              <w:t>No (SFM to return invoice for correction by vendor; Vendor shall resubmit invoice.)</w:t>
            </w:r>
          </w:p>
        </w:tc>
      </w:tr>
    </w:tbl>
    <w:p w14:paraId="43E4733C" w14:textId="77777777" w:rsidR="007E15BF" w:rsidRPr="007B38B4" w:rsidRDefault="007E15BF" w:rsidP="00E45EF3">
      <w:pPr>
        <w:spacing w:after="0" w:line="240" w:lineRule="auto"/>
        <w:ind w:left="90" w:right="144" w:firstLine="720"/>
        <w:rPr>
          <w:rFonts w:asciiTheme="minorHAnsi" w:hAnsiTheme="minorHAnsi"/>
          <w:b/>
          <w:sz w:val="8"/>
          <w:szCs w:val="8"/>
        </w:rPr>
      </w:pPr>
    </w:p>
    <w:p w14:paraId="65DB422B" w14:textId="77777777" w:rsidR="007466B2" w:rsidRDefault="007466B2" w:rsidP="00E45EF3">
      <w:pPr>
        <w:ind w:left="90" w:right="144"/>
        <w:rPr>
          <w:rFonts w:asciiTheme="minorHAnsi" w:hAnsiTheme="minorHAnsi"/>
          <w:b/>
          <w:sz w:val="24"/>
          <w:szCs w:val="24"/>
        </w:rPr>
      </w:pPr>
      <w:r w:rsidRPr="007466B2">
        <w:rPr>
          <w:rFonts w:asciiTheme="minorHAnsi" w:hAnsiTheme="minorHAnsi"/>
          <w:b/>
          <w:sz w:val="24"/>
          <w:szCs w:val="24"/>
        </w:rPr>
        <w:t>AFFIDAVIT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620"/>
        <w:gridCol w:w="625"/>
        <w:gridCol w:w="8285"/>
        <w:gridCol w:w="90"/>
      </w:tblGrid>
      <w:tr w:rsidR="002C0303" w14:paraId="13D39BF7" w14:textId="77777777" w:rsidTr="00B27539">
        <w:trPr>
          <w:gridAfter w:val="1"/>
          <w:wAfter w:w="90" w:type="dxa"/>
        </w:trPr>
        <w:tc>
          <w:tcPr>
            <w:tcW w:w="630" w:type="dxa"/>
          </w:tcPr>
          <w:p w14:paraId="27866ADA" w14:textId="164A8BE8" w:rsidR="002C0303" w:rsidRDefault="00B27539" w:rsidP="00E45EF3">
            <w:pPr>
              <w:spacing w:after="0" w:line="240" w:lineRule="auto"/>
              <w:ind w:left="90" w:right="144"/>
              <w:rPr>
                <w:rFonts w:asciiTheme="minorHAnsi" w:hAnsiTheme="minorHAnsi"/>
                <w:b/>
                <w:sz w:val="24"/>
                <w:szCs w:val="24"/>
              </w:rPr>
            </w:pPr>
            <w:r>
              <w:rPr>
                <w:rFonts w:asciiTheme="minorHAnsi" w:hAnsiTheme="minorHAnsi"/>
                <w:b/>
                <w:sz w:val="24"/>
                <w:szCs w:val="24"/>
              </w:rPr>
              <w:t>I</w:t>
            </w:r>
            <w:r w:rsidR="002C0303">
              <w:rPr>
                <w:rFonts w:asciiTheme="minorHAnsi" w:hAnsiTheme="minorHAnsi"/>
                <w:b/>
                <w:sz w:val="24"/>
                <w:szCs w:val="24"/>
              </w:rPr>
              <w:t xml:space="preserve">, </w:t>
            </w:r>
          </w:p>
        </w:tc>
        <w:tc>
          <w:tcPr>
            <w:tcW w:w="10530" w:type="dxa"/>
            <w:gridSpan w:val="3"/>
            <w:tcBorders>
              <w:bottom w:val="single" w:sz="4" w:space="0" w:color="auto"/>
            </w:tcBorders>
          </w:tcPr>
          <w:p w14:paraId="6ABDF101" w14:textId="77777777" w:rsidR="002C0303" w:rsidRDefault="002C0303" w:rsidP="00E45EF3">
            <w:pPr>
              <w:spacing w:after="0" w:line="240" w:lineRule="auto"/>
              <w:ind w:left="90" w:right="144"/>
              <w:rPr>
                <w:rFonts w:asciiTheme="minorHAnsi" w:hAnsiTheme="minorHAnsi"/>
                <w:b/>
                <w:sz w:val="24"/>
                <w:szCs w:val="24"/>
              </w:rPr>
            </w:pPr>
            <w:r>
              <w:rPr>
                <w:rFonts w:asciiTheme="minorHAnsi" w:hAnsiTheme="minorHAnsi"/>
                <w:b/>
                <w:sz w:val="24"/>
                <w:szCs w:val="24"/>
              </w:rPr>
              <w:fldChar w:fldCharType="begin">
                <w:ffData>
                  <w:name w:val="Text5"/>
                  <w:enabled/>
                  <w:calcOnExit w:val="0"/>
                  <w:textInput/>
                </w:ffData>
              </w:fldChar>
            </w:r>
            <w:bookmarkStart w:id="10" w:name="Text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0"/>
          </w:p>
        </w:tc>
      </w:tr>
      <w:tr w:rsidR="002C0303" w14:paraId="5B35558F" w14:textId="77777777" w:rsidTr="00B27539">
        <w:tc>
          <w:tcPr>
            <w:tcW w:w="2250" w:type="dxa"/>
            <w:gridSpan w:val="2"/>
          </w:tcPr>
          <w:p w14:paraId="38131C16" w14:textId="77777777" w:rsidR="002C0303" w:rsidRDefault="0020489D" w:rsidP="00E45EF3">
            <w:pPr>
              <w:spacing w:after="0" w:line="240" w:lineRule="auto"/>
              <w:ind w:left="90" w:right="144"/>
              <w:rPr>
                <w:rFonts w:asciiTheme="minorHAnsi" w:hAnsiTheme="minorHAnsi"/>
                <w:b/>
                <w:sz w:val="24"/>
                <w:szCs w:val="24"/>
              </w:rPr>
            </w:pPr>
            <w:r>
              <w:rPr>
                <w:rFonts w:asciiTheme="minorHAnsi" w:hAnsiTheme="minorHAnsi"/>
                <w:b/>
                <w:sz w:val="24"/>
                <w:szCs w:val="24"/>
              </w:rPr>
              <w:t>doing business as</w:t>
            </w:r>
          </w:p>
        </w:tc>
        <w:tc>
          <w:tcPr>
            <w:tcW w:w="9000" w:type="dxa"/>
            <w:gridSpan w:val="3"/>
            <w:tcBorders>
              <w:bottom w:val="single" w:sz="4" w:space="0" w:color="auto"/>
            </w:tcBorders>
          </w:tcPr>
          <w:p w14:paraId="50294B29" w14:textId="77777777" w:rsidR="002C0303" w:rsidRDefault="0020489D" w:rsidP="00E45EF3">
            <w:pPr>
              <w:spacing w:after="0" w:line="240" w:lineRule="auto"/>
              <w:ind w:left="90" w:right="144"/>
              <w:rPr>
                <w:rFonts w:asciiTheme="minorHAnsi" w:hAnsiTheme="minorHAnsi"/>
                <w:b/>
                <w:sz w:val="24"/>
                <w:szCs w:val="24"/>
              </w:rPr>
            </w:pPr>
            <w:r>
              <w:rPr>
                <w:rFonts w:cs="Calibri"/>
              </w:rPr>
              <w:fldChar w:fldCharType="begin">
                <w:ffData>
                  <w:name w:val="Text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0489D" w14:paraId="77F15AB6" w14:textId="77777777" w:rsidTr="0020489D">
        <w:tc>
          <w:tcPr>
            <w:tcW w:w="11250" w:type="dxa"/>
            <w:gridSpan w:val="5"/>
          </w:tcPr>
          <w:p w14:paraId="28203DD8" w14:textId="77777777" w:rsidR="0020489D" w:rsidRDefault="0020489D" w:rsidP="00E45EF3">
            <w:pPr>
              <w:spacing w:after="0" w:line="240" w:lineRule="auto"/>
              <w:ind w:left="90" w:right="144"/>
              <w:rPr>
                <w:rFonts w:cs="Calibri"/>
              </w:rPr>
            </w:pPr>
            <w:r>
              <w:rPr>
                <w:rFonts w:asciiTheme="minorHAnsi" w:hAnsiTheme="minorHAnsi"/>
                <w:b/>
                <w:sz w:val="24"/>
                <w:szCs w:val="24"/>
              </w:rPr>
              <w:t>agree to provide the repairs or services identified in this agreement at the prices quoted.</w:t>
            </w:r>
          </w:p>
        </w:tc>
      </w:tr>
      <w:tr w:rsidR="0020489D" w14:paraId="73EDE0AB" w14:textId="77777777" w:rsidTr="0020489D">
        <w:tc>
          <w:tcPr>
            <w:tcW w:w="11250" w:type="dxa"/>
            <w:gridSpan w:val="5"/>
          </w:tcPr>
          <w:p w14:paraId="0131F0C2" w14:textId="77777777" w:rsidR="0020489D" w:rsidRPr="007B38B4" w:rsidRDefault="0020489D" w:rsidP="00E45EF3">
            <w:pPr>
              <w:spacing w:after="0" w:line="240" w:lineRule="auto"/>
              <w:ind w:left="90" w:right="144"/>
              <w:rPr>
                <w:rFonts w:asciiTheme="minorHAnsi" w:hAnsiTheme="minorHAnsi"/>
                <w:b/>
                <w:sz w:val="16"/>
                <w:szCs w:val="16"/>
              </w:rPr>
            </w:pPr>
          </w:p>
        </w:tc>
      </w:tr>
      <w:tr w:rsidR="0020489D" w14:paraId="792E600A" w14:textId="77777777" w:rsidTr="0020489D">
        <w:tc>
          <w:tcPr>
            <w:tcW w:w="11250" w:type="dxa"/>
            <w:gridSpan w:val="5"/>
          </w:tcPr>
          <w:p w14:paraId="07D1080C" w14:textId="77777777" w:rsidR="0020489D" w:rsidRPr="007B38B4" w:rsidRDefault="0020489D" w:rsidP="00E45EF3">
            <w:pPr>
              <w:spacing w:after="0" w:line="240" w:lineRule="auto"/>
              <w:ind w:left="90" w:right="144"/>
              <w:rPr>
                <w:rFonts w:asciiTheme="minorHAnsi" w:hAnsiTheme="minorHAnsi"/>
                <w:b/>
                <w:sz w:val="16"/>
                <w:szCs w:val="16"/>
              </w:rPr>
            </w:pPr>
          </w:p>
        </w:tc>
      </w:tr>
      <w:tr w:rsidR="0020489D" w14:paraId="3B9B9D70" w14:textId="77777777" w:rsidTr="0020489D">
        <w:tc>
          <w:tcPr>
            <w:tcW w:w="2875" w:type="dxa"/>
            <w:gridSpan w:val="3"/>
          </w:tcPr>
          <w:p w14:paraId="03275BDE" w14:textId="77777777" w:rsidR="0020489D" w:rsidRDefault="0020489D" w:rsidP="00E45EF3">
            <w:pPr>
              <w:spacing w:after="0" w:line="240" w:lineRule="auto"/>
              <w:ind w:left="90" w:right="144"/>
              <w:rPr>
                <w:rFonts w:asciiTheme="minorHAnsi" w:hAnsiTheme="minorHAnsi"/>
                <w:b/>
                <w:sz w:val="24"/>
                <w:szCs w:val="24"/>
              </w:rPr>
            </w:pPr>
            <w:r>
              <w:rPr>
                <w:rFonts w:asciiTheme="minorHAnsi" w:hAnsiTheme="minorHAnsi"/>
                <w:b/>
                <w:sz w:val="24"/>
                <w:szCs w:val="24"/>
              </w:rPr>
              <w:t>AUTHORIZED SIGNATURE</w:t>
            </w:r>
          </w:p>
        </w:tc>
        <w:tc>
          <w:tcPr>
            <w:tcW w:w="8375" w:type="dxa"/>
            <w:gridSpan w:val="2"/>
            <w:tcBorders>
              <w:bottom w:val="single" w:sz="4" w:space="0" w:color="auto"/>
            </w:tcBorders>
          </w:tcPr>
          <w:p w14:paraId="17FC0D6C" w14:textId="77777777" w:rsidR="0020489D" w:rsidRDefault="0020489D" w:rsidP="00E45EF3">
            <w:pPr>
              <w:spacing w:after="0" w:line="240" w:lineRule="auto"/>
              <w:ind w:left="90" w:right="144"/>
              <w:rPr>
                <w:rFonts w:asciiTheme="minorHAnsi" w:hAnsiTheme="minorHAnsi"/>
                <w:b/>
                <w:sz w:val="24"/>
                <w:szCs w:val="24"/>
              </w:rPr>
            </w:pPr>
          </w:p>
        </w:tc>
      </w:tr>
      <w:tr w:rsidR="0020489D" w14:paraId="7B2BA740" w14:textId="77777777" w:rsidTr="0020489D">
        <w:tc>
          <w:tcPr>
            <w:tcW w:w="2875" w:type="dxa"/>
            <w:gridSpan w:val="3"/>
          </w:tcPr>
          <w:p w14:paraId="5BF39AD1" w14:textId="77777777" w:rsidR="0020489D" w:rsidRDefault="0020489D" w:rsidP="00E45EF3">
            <w:pPr>
              <w:spacing w:after="0" w:line="240" w:lineRule="auto"/>
              <w:ind w:left="90" w:right="144"/>
              <w:rPr>
                <w:rFonts w:asciiTheme="minorHAnsi" w:hAnsiTheme="minorHAnsi"/>
                <w:b/>
                <w:sz w:val="24"/>
                <w:szCs w:val="24"/>
              </w:rPr>
            </w:pPr>
            <w:r>
              <w:rPr>
                <w:rFonts w:asciiTheme="minorHAnsi" w:hAnsiTheme="minorHAnsi"/>
                <w:b/>
                <w:sz w:val="24"/>
                <w:szCs w:val="24"/>
              </w:rPr>
              <w:t>PRINT NAME</w:t>
            </w:r>
          </w:p>
        </w:tc>
        <w:tc>
          <w:tcPr>
            <w:tcW w:w="8375" w:type="dxa"/>
            <w:gridSpan w:val="2"/>
            <w:tcBorders>
              <w:bottom w:val="single" w:sz="4" w:space="0" w:color="auto"/>
            </w:tcBorders>
          </w:tcPr>
          <w:p w14:paraId="2B87288E" w14:textId="77777777" w:rsidR="0020489D" w:rsidRDefault="0020489D" w:rsidP="00E45EF3">
            <w:pPr>
              <w:spacing w:after="0" w:line="240" w:lineRule="auto"/>
              <w:ind w:left="90" w:right="144"/>
              <w:rPr>
                <w:rFonts w:asciiTheme="minorHAnsi" w:hAnsiTheme="minorHAnsi"/>
                <w:b/>
                <w:sz w:val="24"/>
                <w:szCs w:val="24"/>
              </w:rPr>
            </w:pPr>
            <w:r>
              <w:rPr>
                <w:rFonts w:cs="Calibri"/>
              </w:rPr>
              <w:fldChar w:fldCharType="begin">
                <w:ffData>
                  <w:name w:val="Text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0489D" w14:paraId="3B997CB8" w14:textId="77777777" w:rsidTr="0020489D">
        <w:tc>
          <w:tcPr>
            <w:tcW w:w="2875" w:type="dxa"/>
            <w:gridSpan w:val="3"/>
          </w:tcPr>
          <w:p w14:paraId="54BC3005" w14:textId="77777777" w:rsidR="0020489D" w:rsidRDefault="0020489D" w:rsidP="00E45EF3">
            <w:pPr>
              <w:spacing w:after="0" w:line="240" w:lineRule="auto"/>
              <w:ind w:left="90" w:right="144"/>
              <w:rPr>
                <w:rFonts w:asciiTheme="minorHAnsi" w:hAnsiTheme="minorHAnsi"/>
                <w:b/>
                <w:sz w:val="24"/>
                <w:szCs w:val="24"/>
              </w:rPr>
            </w:pPr>
            <w:r>
              <w:rPr>
                <w:rFonts w:asciiTheme="minorHAnsi" w:hAnsiTheme="minorHAnsi"/>
                <w:b/>
                <w:sz w:val="24"/>
                <w:szCs w:val="24"/>
              </w:rPr>
              <w:t>POSITION/TITLE</w:t>
            </w:r>
          </w:p>
        </w:tc>
        <w:tc>
          <w:tcPr>
            <w:tcW w:w="8375" w:type="dxa"/>
            <w:gridSpan w:val="2"/>
            <w:tcBorders>
              <w:top w:val="single" w:sz="4" w:space="0" w:color="auto"/>
              <w:bottom w:val="single" w:sz="4" w:space="0" w:color="auto"/>
            </w:tcBorders>
          </w:tcPr>
          <w:p w14:paraId="528B0DB3" w14:textId="77777777" w:rsidR="0020489D" w:rsidRDefault="0020489D" w:rsidP="00E45EF3">
            <w:pPr>
              <w:spacing w:after="0" w:line="240" w:lineRule="auto"/>
              <w:ind w:left="90" w:right="144"/>
              <w:rPr>
                <w:rFonts w:cs="Calibri"/>
              </w:rPr>
            </w:pPr>
            <w:r>
              <w:rPr>
                <w:rFonts w:cs="Calibri"/>
              </w:rPr>
              <w:fldChar w:fldCharType="begin">
                <w:ffData>
                  <w:name w:val="Text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0489D" w14:paraId="23A736C8" w14:textId="77777777" w:rsidTr="0020489D">
        <w:tc>
          <w:tcPr>
            <w:tcW w:w="2875" w:type="dxa"/>
            <w:gridSpan w:val="3"/>
          </w:tcPr>
          <w:p w14:paraId="0A527FE1" w14:textId="77777777" w:rsidR="0020489D" w:rsidRDefault="0020489D" w:rsidP="00E45EF3">
            <w:pPr>
              <w:spacing w:after="0" w:line="240" w:lineRule="auto"/>
              <w:ind w:left="90" w:right="144"/>
              <w:rPr>
                <w:rFonts w:asciiTheme="minorHAnsi" w:hAnsiTheme="minorHAnsi"/>
                <w:b/>
                <w:sz w:val="24"/>
                <w:szCs w:val="24"/>
              </w:rPr>
            </w:pPr>
            <w:r>
              <w:rPr>
                <w:rFonts w:asciiTheme="minorHAnsi" w:hAnsiTheme="minorHAnsi"/>
                <w:b/>
                <w:sz w:val="24"/>
                <w:szCs w:val="24"/>
              </w:rPr>
              <w:t>DATE</w:t>
            </w:r>
          </w:p>
        </w:tc>
        <w:tc>
          <w:tcPr>
            <w:tcW w:w="8375" w:type="dxa"/>
            <w:gridSpan w:val="2"/>
            <w:tcBorders>
              <w:top w:val="single" w:sz="4" w:space="0" w:color="auto"/>
              <w:bottom w:val="single" w:sz="4" w:space="0" w:color="auto"/>
            </w:tcBorders>
          </w:tcPr>
          <w:p w14:paraId="1A0096D5" w14:textId="77777777" w:rsidR="0020489D" w:rsidRDefault="0020489D" w:rsidP="00E45EF3">
            <w:pPr>
              <w:spacing w:after="0" w:line="240" w:lineRule="auto"/>
              <w:ind w:left="90" w:right="144"/>
              <w:rPr>
                <w:rFonts w:cs="Calibri"/>
              </w:rPr>
            </w:pPr>
            <w:r>
              <w:rPr>
                <w:rFonts w:cs="Calibri"/>
              </w:rPr>
              <w:fldChar w:fldCharType="begin">
                <w:ffData>
                  <w:name w:val="Text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0ED627B" w14:textId="77777777" w:rsidR="00BE5BE4" w:rsidRPr="006B7EFB" w:rsidRDefault="00BE5BE4" w:rsidP="006B7EFB">
      <w:pPr>
        <w:spacing w:after="0" w:line="240" w:lineRule="auto"/>
        <w:ind w:right="144"/>
        <w:rPr>
          <w:rFonts w:asciiTheme="minorHAnsi" w:hAnsiTheme="minorHAnsi"/>
          <w:b/>
          <w:sz w:val="2"/>
          <w:szCs w:val="2"/>
        </w:rPr>
      </w:pPr>
    </w:p>
    <w:sectPr w:rsidR="00BE5BE4" w:rsidRPr="006B7EFB" w:rsidSect="00DC2BA8">
      <w:headerReference w:type="default" r:id="rId10"/>
      <w:pgSz w:w="12240" w:h="15840" w:code="1"/>
      <w:pgMar w:top="576" w:right="288" w:bottom="432" w:left="28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D7C4" w14:textId="77777777" w:rsidR="002C0303" w:rsidRDefault="002C0303" w:rsidP="00D7667C">
      <w:pPr>
        <w:spacing w:after="0" w:line="240" w:lineRule="auto"/>
      </w:pPr>
      <w:r>
        <w:separator/>
      </w:r>
    </w:p>
  </w:endnote>
  <w:endnote w:type="continuationSeparator" w:id="0">
    <w:p w14:paraId="6B94D019" w14:textId="77777777" w:rsidR="002C0303" w:rsidRDefault="002C0303" w:rsidP="00D7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A0A" w14:textId="77777777" w:rsidR="002C0303" w:rsidRDefault="002C0303" w:rsidP="00D7667C">
      <w:pPr>
        <w:spacing w:after="0" w:line="240" w:lineRule="auto"/>
      </w:pPr>
      <w:r>
        <w:separator/>
      </w:r>
    </w:p>
  </w:footnote>
  <w:footnote w:type="continuationSeparator" w:id="0">
    <w:p w14:paraId="2A52ED62" w14:textId="77777777" w:rsidR="002C0303" w:rsidRDefault="002C0303" w:rsidP="00D76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52" w:type="pct"/>
      <w:tblInd w:w="-900" w:type="dxa"/>
      <w:tblCellMar>
        <w:left w:w="115" w:type="dxa"/>
        <w:bottom w:w="14" w:type="dxa"/>
        <w:right w:w="115" w:type="dxa"/>
      </w:tblCellMar>
      <w:tblLook w:val="04A0" w:firstRow="1" w:lastRow="0" w:firstColumn="1" w:lastColumn="0" w:noHBand="0" w:noVBand="1"/>
    </w:tblPr>
    <w:tblGrid>
      <w:gridCol w:w="3521"/>
      <w:gridCol w:w="8964"/>
    </w:tblGrid>
    <w:tr w:rsidR="00DC2BA8" w14:paraId="20414518" w14:textId="77777777" w:rsidTr="00D03B04">
      <w:tc>
        <w:tcPr>
          <w:tcW w:w="3521" w:type="dxa"/>
        </w:tcPr>
        <w:p w14:paraId="530E2803" w14:textId="77777777" w:rsidR="00DC2BA8" w:rsidRDefault="00DC2BA8" w:rsidP="00DC2BA8">
          <w:pPr>
            <w:pStyle w:val="Header"/>
            <w:ind w:left="1145"/>
          </w:pPr>
          <w:r>
            <w:rPr>
              <w:rFonts w:ascii="Arial" w:hAnsi="Arial" w:cs="Arial"/>
              <w:b/>
              <w:noProof/>
              <w:color w:val="2E74B5" w:themeColor="accent1" w:themeShade="BF"/>
            </w:rPr>
            <w:drawing>
              <wp:anchor distT="0" distB="0" distL="114300" distR="114300" simplePos="0" relativeHeight="251662336" behindDoc="0" locked="0" layoutInCell="1" allowOverlap="1" wp14:anchorId="3D74A769" wp14:editId="3F4733A6">
                <wp:simplePos x="0" y="0"/>
                <wp:positionH relativeFrom="column">
                  <wp:posOffset>699770</wp:posOffset>
                </wp:positionH>
                <wp:positionV relativeFrom="paragraph">
                  <wp:posOffset>-194310</wp:posOffset>
                </wp:positionV>
                <wp:extent cx="1444752" cy="6858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p>
        <w:p w14:paraId="6121E44A" w14:textId="77777777" w:rsidR="00DC2BA8" w:rsidRPr="00BE5BE4" w:rsidRDefault="00DC2BA8" w:rsidP="00DC2BA8"/>
      </w:tc>
      <w:tc>
        <w:tcPr>
          <w:tcW w:w="8964" w:type="dxa"/>
          <w:vAlign w:val="center"/>
        </w:tcPr>
        <w:p w14:paraId="6C3FC59E" w14:textId="77777777" w:rsidR="00DC2BA8" w:rsidRDefault="00DC2BA8" w:rsidP="00DC2BA8">
          <w:pPr>
            <w:pStyle w:val="Header"/>
            <w:tabs>
              <w:tab w:val="left" w:pos="384"/>
              <w:tab w:val="center" w:pos="5400"/>
            </w:tabs>
            <w:spacing w:line="276" w:lineRule="auto"/>
            <w:ind w:right="87"/>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SASS-002A Vendor Blanket Agreement Preventative Maintenance / Parts and Labor</w:t>
          </w:r>
        </w:p>
        <w:p w14:paraId="658D3D53" w14:textId="77777777" w:rsidR="00DC2BA8" w:rsidRDefault="00DC2BA8" w:rsidP="00DC2BA8">
          <w:pPr>
            <w:pStyle w:val="Header"/>
            <w:tabs>
              <w:tab w:val="center" w:pos="5400"/>
            </w:tabs>
            <w:ind w:right="87"/>
            <w:jc w:val="right"/>
            <w:rPr>
              <w:rFonts w:ascii="Arial" w:hAnsi="Arial" w:cs="Arial"/>
              <w:b/>
              <w:color w:val="003B70"/>
              <w:sz w:val="20"/>
              <w:szCs w:val="20"/>
            </w:rPr>
          </w:pPr>
          <w:r>
            <w:rPr>
              <w:rFonts w:ascii="Arial" w:hAnsi="Arial" w:cs="Arial"/>
              <w:b/>
              <w:color w:val="003B70"/>
              <w:sz w:val="20"/>
              <w:szCs w:val="20"/>
            </w:rPr>
            <w:t>SASS-002A</w:t>
          </w:r>
        </w:p>
        <w:p w14:paraId="76768DF6" w14:textId="5BF48B6B" w:rsidR="00DC2BA8" w:rsidRDefault="00DC2BA8" w:rsidP="00DC2BA8">
          <w:pPr>
            <w:pStyle w:val="Header"/>
            <w:tabs>
              <w:tab w:val="center" w:pos="5400"/>
            </w:tabs>
            <w:ind w:right="87"/>
            <w:jc w:val="right"/>
            <w:rPr>
              <w:rFonts w:ascii="Arial" w:hAnsi="Arial" w:cs="Arial"/>
              <w:b/>
              <w:color w:val="003B70"/>
              <w:sz w:val="16"/>
              <w:szCs w:val="16"/>
            </w:rPr>
          </w:pPr>
          <w:r w:rsidRPr="00CD777D">
            <w:rPr>
              <w:rFonts w:ascii="Arial" w:hAnsi="Arial" w:cs="Arial"/>
              <w:b/>
              <w:color w:val="003B70"/>
              <w:sz w:val="16"/>
              <w:szCs w:val="16"/>
            </w:rPr>
            <w:t>(</w:t>
          </w:r>
          <w:r w:rsidR="00385101">
            <w:rPr>
              <w:rFonts w:ascii="Arial" w:hAnsi="Arial" w:cs="Arial"/>
              <w:b/>
              <w:color w:val="003B70"/>
              <w:sz w:val="16"/>
              <w:szCs w:val="16"/>
            </w:rPr>
            <w:t>Rev</w:t>
          </w:r>
          <w:r w:rsidRPr="00CD777D">
            <w:rPr>
              <w:rFonts w:ascii="Arial" w:hAnsi="Arial" w:cs="Arial"/>
              <w:b/>
              <w:color w:val="003B70"/>
              <w:sz w:val="16"/>
              <w:szCs w:val="16"/>
            </w:rPr>
            <w:t xml:space="preserve">. </w:t>
          </w:r>
          <w:r>
            <w:rPr>
              <w:rFonts w:ascii="Arial" w:hAnsi="Arial" w:cs="Arial"/>
              <w:b/>
              <w:color w:val="003B70"/>
              <w:sz w:val="16"/>
              <w:szCs w:val="16"/>
            </w:rPr>
            <w:t>0</w:t>
          </w:r>
          <w:r w:rsidR="00A04601">
            <w:rPr>
              <w:rFonts w:ascii="Arial" w:hAnsi="Arial" w:cs="Arial"/>
              <w:b/>
              <w:color w:val="003B70"/>
              <w:sz w:val="16"/>
              <w:szCs w:val="16"/>
            </w:rPr>
            <w:t>6</w:t>
          </w:r>
          <w:r>
            <w:rPr>
              <w:rFonts w:ascii="Arial" w:hAnsi="Arial" w:cs="Arial"/>
              <w:b/>
              <w:color w:val="003B70"/>
              <w:sz w:val="16"/>
              <w:szCs w:val="16"/>
            </w:rPr>
            <w:t>/20</w:t>
          </w:r>
          <w:r w:rsidR="00385101">
            <w:rPr>
              <w:rFonts w:ascii="Arial" w:hAnsi="Arial" w:cs="Arial"/>
              <w:b/>
              <w:color w:val="003B70"/>
              <w:sz w:val="16"/>
              <w:szCs w:val="16"/>
            </w:rPr>
            <w:t>2</w:t>
          </w:r>
          <w:r w:rsidR="00A04601">
            <w:rPr>
              <w:rFonts w:ascii="Arial" w:hAnsi="Arial" w:cs="Arial"/>
              <w:b/>
              <w:color w:val="003B70"/>
              <w:sz w:val="16"/>
              <w:szCs w:val="16"/>
            </w:rPr>
            <w:t>2</w:t>
          </w:r>
          <w:r w:rsidRPr="00CD777D">
            <w:rPr>
              <w:rFonts w:ascii="Arial" w:hAnsi="Arial" w:cs="Arial"/>
              <w:b/>
              <w:color w:val="003B70"/>
              <w:sz w:val="16"/>
              <w:szCs w:val="16"/>
            </w:rPr>
            <w:t>)</w:t>
          </w:r>
        </w:p>
        <w:p w14:paraId="3D311D63" w14:textId="77777777" w:rsidR="00DC2BA8" w:rsidRPr="00CD777D" w:rsidRDefault="00DC2BA8" w:rsidP="00DC2BA8">
          <w:pPr>
            <w:pStyle w:val="Header"/>
            <w:tabs>
              <w:tab w:val="center" w:pos="5400"/>
            </w:tabs>
            <w:ind w:right="87"/>
            <w:jc w:val="right"/>
            <w:rPr>
              <w:rFonts w:ascii="Arial" w:hAnsi="Arial" w:cs="Arial"/>
              <w:b/>
              <w:color w:val="003B70"/>
              <w:sz w:val="16"/>
              <w:szCs w:val="16"/>
            </w:rPr>
          </w:pPr>
          <w:r w:rsidRPr="000922E1">
            <w:rPr>
              <w:rFonts w:ascii="Arial" w:hAnsi="Arial" w:cs="Arial"/>
              <w:b/>
              <w:color w:val="003B70"/>
              <w:sz w:val="16"/>
              <w:szCs w:val="16"/>
            </w:rPr>
            <w:t xml:space="preserve">Page </w:t>
          </w:r>
          <w:r w:rsidRPr="000922E1">
            <w:rPr>
              <w:rFonts w:ascii="Arial" w:hAnsi="Arial" w:cs="Arial"/>
              <w:b/>
              <w:bCs/>
              <w:color w:val="003B70"/>
              <w:sz w:val="16"/>
              <w:szCs w:val="16"/>
            </w:rPr>
            <w:fldChar w:fldCharType="begin"/>
          </w:r>
          <w:r w:rsidRPr="000922E1">
            <w:rPr>
              <w:rFonts w:ascii="Arial" w:hAnsi="Arial" w:cs="Arial"/>
              <w:b/>
              <w:bCs/>
              <w:color w:val="003B70"/>
              <w:sz w:val="16"/>
              <w:szCs w:val="16"/>
            </w:rPr>
            <w:instrText xml:space="preserve"> PAGE  \* Arabic  \* MERGEFORMAT </w:instrText>
          </w:r>
          <w:r w:rsidRPr="000922E1">
            <w:rPr>
              <w:rFonts w:ascii="Arial" w:hAnsi="Arial" w:cs="Arial"/>
              <w:b/>
              <w:bCs/>
              <w:color w:val="003B70"/>
              <w:sz w:val="16"/>
              <w:szCs w:val="16"/>
            </w:rPr>
            <w:fldChar w:fldCharType="separate"/>
          </w:r>
          <w:r>
            <w:rPr>
              <w:rFonts w:ascii="Arial" w:hAnsi="Arial" w:cs="Arial"/>
              <w:b/>
              <w:bCs/>
              <w:noProof/>
              <w:color w:val="003B70"/>
              <w:sz w:val="16"/>
              <w:szCs w:val="16"/>
            </w:rPr>
            <w:t>7</w:t>
          </w:r>
          <w:r w:rsidRPr="000922E1">
            <w:rPr>
              <w:rFonts w:ascii="Arial" w:hAnsi="Arial" w:cs="Arial"/>
              <w:b/>
              <w:bCs/>
              <w:color w:val="003B70"/>
              <w:sz w:val="16"/>
              <w:szCs w:val="16"/>
            </w:rPr>
            <w:fldChar w:fldCharType="end"/>
          </w:r>
          <w:r w:rsidRPr="000922E1">
            <w:rPr>
              <w:rFonts w:ascii="Arial" w:hAnsi="Arial" w:cs="Arial"/>
              <w:b/>
              <w:color w:val="003B70"/>
              <w:sz w:val="16"/>
              <w:szCs w:val="16"/>
            </w:rPr>
            <w:t xml:space="preserve"> of </w:t>
          </w:r>
          <w:r w:rsidRPr="000922E1">
            <w:rPr>
              <w:rFonts w:ascii="Arial" w:hAnsi="Arial" w:cs="Arial"/>
              <w:b/>
              <w:bCs/>
              <w:color w:val="003B70"/>
              <w:sz w:val="16"/>
              <w:szCs w:val="16"/>
            </w:rPr>
            <w:fldChar w:fldCharType="begin"/>
          </w:r>
          <w:r w:rsidRPr="000922E1">
            <w:rPr>
              <w:rFonts w:ascii="Arial" w:hAnsi="Arial" w:cs="Arial"/>
              <w:b/>
              <w:bCs/>
              <w:color w:val="003B70"/>
              <w:sz w:val="16"/>
              <w:szCs w:val="16"/>
            </w:rPr>
            <w:instrText xml:space="preserve"> NUMPAGES  \* Arabic  \* MERGEFORMAT </w:instrText>
          </w:r>
          <w:r w:rsidRPr="000922E1">
            <w:rPr>
              <w:rFonts w:ascii="Arial" w:hAnsi="Arial" w:cs="Arial"/>
              <w:b/>
              <w:bCs/>
              <w:color w:val="003B70"/>
              <w:sz w:val="16"/>
              <w:szCs w:val="16"/>
            </w:rPr>
            <w:fldChar w:fldCharType="separate"/>
          </w:r>
          <w:r>
            <w:rPr>
              <w:rFonts w:ascii="Arial" w:hAnsi="Arial" w:cs="Arial"/>
              <w:b/>
              <w:bCs/>
              <w:noProof/>
              <w:color w:val="003B70"/>
              <w:sz w:val="16"/>
              <w:szCs w:val="16"/>
            </w:rPr>
            <w:t>7</w:t>
          </w:r>
          <w:r w:rsidRPr="000922E1">
            <w:rPr>
              <w:rFonts w:ascii="Arial" w:hAnsi="Arial" w:cs="Arial"/>
              <w:b/>
              <w:bCs/>
              <w:color w:val="003B70"/>
              <w:sz w:val="16"/>
              <w:szCs w:val="16"/>
            </w:rPr>
            <w:fldChar w:fldCharType="end"/>
          </w:r>
        </w:p>
      </w:tc>
    </w:tr>
  </w:tbl>
  <w:p w14:paraId="0304734D" w14:textId="77777777" w:rsidR="00DC2BA8" w:rsidRPr="00DC2BA8" w:rsidRDefault="00DC2BA8" w:rsidP="0038510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170"/>
    <w:multiLevelType w:val="hybridMultilevel"/>
    <w:tmpl w:val="21D42D38"/>
    <w:lvl w:ilvl="0" w:tplc="1926271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0ADC"/>
    <w:multiLevelType w:val="hybridMultilevel"/>
    <w:tmpl w:val="294A8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42A4E"/>
    <w:multiLevelType w:val="hybridMultilevel"/>
    <w:tmpl w:val="74CC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8E4326"/>
    <w:multiLevelType w:val="hybridMultilevel"/>
    <w:tmpl w:val="7CA8C7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F77A76"/>
    <w:multiLevelType w:val="hybridMultilevel"/>
    <w:tmpl w:val="050841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D7668"/>
    <w:multiLevelType w:val="hybridMultilevel"/>
    <w:tmpl w:val="A7FE3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F51DD"/>
    <w:multiLevelType w:val="hybridMultilevel"/>
    <w:tmpl w:val="F5A0BD6E"/>
    <w:lvl w:ilvl="0" w:tplc="E4BA3746">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374F1AEB"/>
    <w:multiLevelType w:val="hybridMultilevel"/>
    <w:tmpl w:val="3FAAB6F4"/>
    <w:lvl w:ilvl="0" w:tplc="7B38B0E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587288"/>
    <w:multiLevelType w:val="hybridMultilevel"/>
    <w:tmpl w:val="4EBE52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8F36C0"/>
    <w:multiLevelType w:val="multilevel"/>
    <w:tmpl w:val="E4A420F8"/>
    <w:lvl w:ilvl="0">
      <w:start w:val="1"/>
      <w:numFmt w:val="decimal"/>
      <w:lvlText w:val="%1."/>
      <w:lvlJc w:val="left"/>
      <w:pPr>
        <w:tabs>
          <w:tab w:val="num" w:pos="720"/>
        </w:tabs>
        <w:ind w:left="720" w:hanging="360"/>
      </w:pPr>
      <w:rPr>
        <w:rFonts w:cs="Times New Roman" w:hint="default"/>
        <w:sz w:val="20"/>
      </w:rPr>
    </w:lvl>
    <w:lvl w:ilvl="1">
      <w:start w:val="1430"/>
      <w:numFmt w:val="decimal"/>
      <w:lvlText w:val="%2"/>
      <w:lvlJc w:val="left"/>
      <w:pPr>
        <w:ind w:left="1545" w:hanging="465"/>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9252E"/>
    <w:multiLevelType w:val="hybridMultilevel"/>
    <w:tmpl w:val="78668628"/>
    <w:lvl w:ilvl="0" w:tplc="2B56FC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3C9C"/>
    <w:multiLevelType w:val="hybridMultilevel"/>
    <w:tmpl w:val="25103EF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1F7"/>
    <w:multiLevelType w:val="hybridMultilevel"/>
    <w:tmpl w:val="CC20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71856"/>
    <w:multiLevelType w:val="hybridMultilevel"/>
    <w:tmpl w:val="D49C2258"/>
    <w:lvl w:ilvl="0" w:tplc="F6F015E6">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486DD5"/>
    <w:multiLevelType w:val="hybridMultilevel"/>
    <w:tmpl w:val="3F9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13E3B"/>
    <w:multiLevelType w:val="hybridMultilevel"/>
    <w:tmpl w:val="3B8CED10"/>
    <w:lvl w:ilvl="0" w:tplc="F6F015E6">
      <w:start w:val="1"/>
      <w:numFmt w:val="lowerLetter"/>
      <w:lvlText w:val="%1."/>
      <w:lvlJc w:val="left"/>
      <w:pPr>
        <w:ind w:left="1080" w:hanging="360"/>
      </w:pPr>
      <w:rPr>
        <w:rFonts w:ascii="Georgia" w:eastAsia="Calibri" w:hAnsi="Georg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B7D74"/>
    <w:multiLevelType w:val="hybridMultilevel"/>
    <w:tmpl w:val="294A8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06DA"/>
    <w:multiLevelType w:val="hybridMultilevel"/>
    <w:tmpl w:val="E8BE7F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3B7917"/>
    <w:multiLevelType w:val="hybridMultilevel"/>
    <w:tmpl w:val="462086C4"/>
    <w:lvl w:ilvl="0" w:tplc="A1BC24B4">
      <w:start w:val="1"/>
      <w:numFmt w:val="decimal"/>
      <w:lvlText w:val="%1."/>
      <w:lvlJc w:val="left"/>
      <w:pPr>
        <w:ind w:left="72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815A5"/>
    <w:multiLevelType w:val="hybridMultilevel"/>
    <w:tmpl w:val="FC04C910"/>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A63913"/>
    <w:multiLevelType w:val="hybridMultilevel"/>
    <w:tmpl w:val="83D882FE"/>
    <w:lvl w:ilvl="0" w:tplc="0409000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D55436"/>
    <w:multiLevelType w:val="hybridMultilevel"/>
    <w:tmpl w:val="424A97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4"/>
  </w:num>
  <w:num w:numId="4">
    <w:abstractNumId w:val="11"/>
  </w:num>
  <w:num w:numId="5">
    <w:abstractNumId w:val="5"/>
  </w:num>
  <w:num w:numId="6">
    <w:abstractNumId w:val="15"/>
  </w:num>
  <w:num w:numId="7">
    <w:abstractNumId w:val="19"/>
  </w:num>
  <w:num w:numId="8">
    <w:abstractNumId w:val="21"/>
  </w:num>
  <w:num w:numId="9">
    <w:abstractNumId w:val="8"/>
  </w:num>
  <w:num w:numId="10">
    <w:abstractNumId w:val="17"/>
  </w:num>
  <w:num w:numId="11">
    <w:abstractNumId w:val="18"/>
  </w:num>
  <w:num w:numId="12">
    <w:abstractNumId w:val="10"/>
  </w:num>
  <w:num w:numId="13">
    <w:abstractNumId w:val="14"/>
  </w:num>
  <w:num w:numId="14">
    <w:abstractNumId w:val="7"/>
  </w:num>
  <w:num w:numId="15">
    <w:abstractNumId w:val="9"/>
  </w:num>
  <w:num w:numId="16">
    <w:abstractNumId w:val="0"/>
  </w:num>
  <w:num w:numId="17">
    <w:abstractNumId w:val="6"/>
  </w:num>
  <w:num w:numId="18">
    <w:abstractNumId w:val="3"/>
  </w:num>
  <w:num w:numId="19">
    <w:abstractNumId w:val="2"/>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SXCRFdD/ytqlQo2Q/DUtUmgPZ87t4o9DKni6PPyKyjGzkJ9a08gk38XUb6b1v0yTZMdxWO6vVQlrJhClQxQBA==" w:salt="0PJZJcAdM/MbrhCJ2zuZ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7C"/>
    <w:rsid w:val="00012FBF"/>
    <w:rsid w:val="000922E1"/>
    <w:rsid w:val="00166A38"/>
    <w:rsid w:val="00184459"/>
    <w:rsid w:val="001A6D97"/>
    <w:rsid w:val="001E2F2F"/>
    <w:rsid w:val="0020489D"/>
    <w:rsid w:val="0021523B"/>
    <w:rsid w:val="002164A6"/>
    <w:rsid w:val="0029212F"/>
    <w:rsid w:val="002C0303"/>
    <w:rsid w:val="002D0F15"/>
    <w:rsid w:val="002E3B99"/>
    <w:rsid w:val="003054C7"/>
    <w:rsid w:val="00385101"/>
    <w:rsid w:val="003D586B"/>
    <w:rsid w:val="003E4366"/>
    <w:rsid w:val="00437277"/>
    <w:rsid w:val="004B109B"/>
    <w:rsid w:val="004C0D70"/>
    <w:rsid w:val="00524C30"/>
    <w:rsid w:val="00537F76"/>
    <w:rsid w:val="005A404B"/>
    <w:rsid w:val="0067032D"/>
    <w:rsid w:val="006B7EFB"/>
    <w:rsid w:val="007161A6"/>
    <w:rsid w:val="00740CA0"/>
    <w:rsid w:val="007466B2"/>
    <w:rsid w:val="007B38B4"/>
    <w:rsid w:val="007E15BF"/>
    <w:rsid w:val="00827F17"/>
    <w:rsid w:val="008563D2"/>
    <w:rsid w:val="008E2958"/>
    <w:rsid w:val="00906939"/>
    <w:rsid w:val="00920B46"/>
    <w:rsid w:val="00A04601"/>
    <w:rsid w:val="00A214CE"/>
    <w:rsid w:val="00B27539"/>
    <w:rsid w:val="00B65A4D"/>
    <w:rsid w:val="00BE5BE4"/>
    <w:rsid w:val="00C626F0"/>
    <w:rsid w:val="00C628BB"/>
    <w:rsid w:val="00C87465"/>
    <w:rsid w:val="00C90E21"/>
    <w:rsid w:val="00CD15E2"/>
    <w:rsid w:val="00D04B9A"/>
    <w:rsid w:val="00D04FB2"/>
    <w:rsid w:val="00D37E68"/>
    <w:rsid w:val="00D7667C"/>
    <w:rsid w:val="00DC2BA8"/>
    <w:rsid w:val="00DC6CB0"/>
    <w:rsid w:val="00E45EF3"/>
    <w:rsid w:val="00E46087"/>
    <w:rsid w:val="00E677EF"/>
    <w:rsid w:val="00F7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FE32"/>
  <w15:chartTrackingRefBased/>
  <w15:docId w15:val="{DC7CADE2-1CA4-476D-A6E0-306BCDD6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7C"/>
    <w:pPr>
      <w:spacing w:after="200" w:line="276" w:lineRule="auto"/>
    </w:pPr>
    <w:rPr>
      <w:rFonts w:ascii="Calibri" w:eastAsia="Calibri" w:hAnsi="Calibri" w:cs="Times New Roman"/>
    </w:rPr>
  </w:style>
  <w:style w:type="paragraph" w:styleId="Heading5">
    <w:name w:val="heading 5"/>
    <w:basedOn w:val="Normal"/>
    <w:next w:val="Normal"/>
    <w:link w:val="Heading5Char"/>
    <w:uiPriority w:val="99"/>
    <w:qFormat/>
    <w:rsid w:val="00537F76"/>
    <w:pPr>
      <w:keepNext/>
      <w:keepLines/>
      <w:spacing w:before="200" w:after="0" w:line="274" w:lineRule="auto"/>
      <w:outlineLvl w:val="4"/>
    </w:pPr>
    <w:rPr>
      <w:rFonts w:ascii="Cambria" w:eastAsia="Times New Roman" w:hAnsi="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7C"/>
  </w:style>
  <w:style w:type="paragraph" w:styleId="Footer">
    <w:name w:val="footer"/>
    <w:basedOn w:val="Normal"/>
    <w:link w:val="FooterChar"/>
    <w:uiPriority w:val="99"/>
    <w:unhideWhenUsed/>
    <w:rsid w:val="00D76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7C"/>
  </w:style>
  <w:style w:type="paragraph" w:styleId="ListParagraph">
    <w:name w:val="List Paragraph"/>
    <w:basedOn w:val="Normal"/>
    <w:uiPriority w:val="99"/>
    <w:qFormat/>
    <w:rsid w:val="00D7667C"/>
    <w:pPr>
      <w:ind w:left="720"/>
      <w:contextualSpacing/>
    </w:pPr>
  </w:style>
  <w:style w:type="character" w:customStyle="1" w:styleId="Heading5Char">
    <w:name w:val="Heading 5 Char"/>
    <w:basedOn w:val="DefaultParagraphFont"/>
    <w:link w:val="Heading5"/>
    <w:uiPriority w:val="99"/>
    <w:rsid w:val="00537F76"/>
    <w:rPr>
      <w:rFonts w:ascii="Cambria" w:eastAsia="Times New Roman" w:hAnsi="Cambria" w:cs="Times New Roman"/>
      <w:color w:val="000000"/>
    </w:rPr>
  </w:style>
  <w:style w:type="character" w:styleId="Hyperlink">
    <w:name w:val="Hyperlink"/>
    <w:uiPriority w:val="99"/>
    <w:rsid w:val="00537F76"/>
    <w:rPr>
      <w:rFonts w:cs="Times New Roman"/>
      <w:color w:val="0000FF"/>
      <w:u w:val="single"/>
    </w:rPr>
  </w:style>
  <w:style w:type="paragraph" w:styleId="NoSpacing">
    <w:name w:val="No Spacing"/>
    <w:link w:val="NoSpacingChar"/>
    <w:uiPriority w:val="1"/>
    <w:qFormat/>
    <w:rsid w:val="00537F76"/>
    <w:pPr>
      <w:spacing w:after="0" w:line="240" w:lineRule="auto"/>
    </w:pPr>
    <w:rPr>
      <w:rFonts w:ascii="Calibri" w:eastAsia="Calibri" w:hAnsi="Calibri" w:cs="Times New Roman"/>
    </w:rPr>
  </w:style>
  <w:style w:type="character" w:customStyle="1" w:styleId="NoSpacingChar">
    <w:name w:val="No Spacing Char"/>
    <w:link w:val="NoSpacing"/>
    <w:uiPriority w:val="1"/>
    <w:rsid w:val="00537F76"/>
    <w:rPr>
      <w:rFonts w:ascii="Calibri" w:eastAsia="Calibri" w:hAnsi="Calibri" w:cs="Times New Roman"/>
    </w:rPr>
  </w:style>
  <w:style w:type="paragraph" w:styleId="BalloonText">
    <w:name w:val="Balloon Text"/>
    <w:basedOn w:val="Normal"/>
    <w:link w:val="BalloonTextChar"/>
    <w:uiPriority w:val="99"/>
    <w:semiHidden/>
    <w:unhideWhenUsed/>
    <w:rsid w:val="001E2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740CA0"/>
    <w:rPr>
      <w:color w:val="954F72" w:themeColor="followedHyperlink"/>
      <w:u w:val="single"/>
    </w:rPr>
  </w:style>
  <w:style w:type="table" w:styleId="TableGrid">
    <w:name w:val="Table Grid"/>
    <w:basedOn w:val="TableNormal"/>
    <w:uiPriority w:val="59"/>
    <w:rsid w:val="008563D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partment_of_Transportation" TargetMode="External"/><Relationship Id="rId3" Type="http://schemas.openxmlformats.org/officeDocument/2006/relationships/settings" Target="settings.xml"/><Relationship Id="rId7" Type="http://schemas.openxmlformats.org/officeDocument/2006/relationships/hyperlink" Target="mailto:vendorinvoices@admin.sc.gov?subject=CVRP%20Vendor%20Agreement%20FY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ndorinvoices@admin.sc.gov?subject=CVRP%20Vendor%20Agreement%20F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Faulkenberry, Jay</dc:creator>
  <cp:keywords/>
  <dc:description/>
  <cp:lastModifiedBy>Meares, Donna</cp:lastModifiedBy>
  <cp:revision>27</cp:revision>
  <cp:lastPrinted>2021-05-24T14:38:00Z</cp:lastPrinted>
  <dcterms:created xsi:type="dcterms:W3CDTF">2017-11-07T17:13:00Z</dcterms:created>
  <dcterms:modified xsi:type="dcterms:W3CDTF">2022-06-07T14:50:00Z</dcterms:modified>
</cp:coreProperties>
</file>